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34FE4" w14:textId="5A611144" w:rsidR="00955A1D" w:rsidRPr="00B24C13" w:rsidRDefault="00955A1D" w:rsidP="00887E29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4B0CA3F6" w14:textId="0A9BC37C" w:rsidR="00B24C13" w:rsidRPr="00B24C13" w:rsidRDefault="00B24C13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3EFAEECE" w14:textId="0412C6BC" w:rsidR="007A5816" w:rsidRDefault="0044060A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20884449"/>
      <w:bookmarkStart w:id="1" w:name="_Hlk520894847"/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B3D48">
        <w:rPr>
          <w:rFonts w:ascii="TH SarabunPSK" w:hAnsi="TH SarabunPSK" w:cs="TH SarabunPSK" w:hint="cs"/>
          <w:b/>
          <w:bCs/>
          <w:sz w:val="32"/>
          <w:szCs w:val="32"/>
          <w:cs/>
        </w:rPr>
        <w:t>อบร</w:t>
      </w:r>
      <w:r w:rsidR="00B86270">
        <w:rPr>
          <w:rFonts w:ascii="TH SarabunPSK" w:hAnsi="TH SarabunPSK" w:cs="TH SarabunPSK" w:hint="cs"/>
          <w:b/>
          <w:bCs/>
          <w:sz w:val="32"/>
          <w:szCs w:val="32"/>
          <w:cs/>
        </w:rPr>
        <w:t>มบุคลากรเพื่อการพัฒนาด้านประกันคุณภาพการศึกษา</w:t>
      </w:r>
    </w:p>
    <w:p w14:paraId="3BA837E4" w14:textId="0045CCC9" w:rsidR="005B3D48" w:rsidRPr="000B51DD" w:rsidRDefault="00B86270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การยกระดับคุณภาพสู่เกณฑ์ </w:t>
      </w:r>
      <w:r w:rsidR="005B3D48">
        <w:rPr>
          <w:rFonts w:ascii="TH SarabunPSK" w:hAnsi="TH SarabunPSK" w:cs="TH SarabunPSK"/>
          <w:b/>
          <w:bCs/>
          <w:sz w:val="32"/>
          <w:szCs w:val="32"/>
        </w:rPr>
        <w:t xml:space="preserve">AUN – QA </w:t>
      </w:r>
      <w:r w:rsidR="00AA37A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B3D48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1”</w:t>
      </w:r>
    </w:p>
    <w:bookmarkEnd w:id="0"/>
    <w:p w14:paraId="3F75049D" w14:textId="180D7192" w:rsidR="0044060A" w:rsidRPr="00BE0FF8" w:rsidRDefault="000B1806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0FF8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C4466F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BE0FF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7E00FE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7A5816" w:rsidRPr="00BE0F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6270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7A5816" w:rsidRPr="00BE0F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0C7E" w:rsidRPr="00BE0FF8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B3D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14:paraId="073ECC43" w14:textId="77777777" w:rsidR="0044060A" w:rsidRPr="000B51DD" w:rsidRDefault="00B03CAE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5B3D48">
        <w:rPr>
          <w:rFonts w:ascii="TH SarabunPSK" w:hAnsi="TH SarabunPSK" w:cs="TH SarabunPSK" w:hint="cs"/>
          <w:b/>
          <w:bCs/>
          <w:sz w:val="32"/>
          <w:szCs w:val="32"/>
          <w:cs/>
        </w:rPr>
        <w:t>พฤทธิ์</w:t>
      </w:r>
      <w:r w:rsidR="0044060A" w:rsidRPr="000B51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="005B3D48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อาคารวิทยาลัยนวัตกรรมสื่อสารสังคม</w:t>
      </w:r>
    </w:p>
    <w:p w14:paraId="0F2ED5EC" w14:textId="77777777" w:rsidR="0044060A" w:rsidRPr="000B51DD" w:rsidRDefault="0044060A" w:rsidP="000B51D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มหาวิทยาลัยศรีนครินทรวิโรฒ</w:t>
      </w:r>
    </w:p>
    <w:bookmarkEnd w:id="1"/>
    <w:p w14:paraId="12D17F53" w14:textId="77777777" w:rsidR="003B76FE" w:rsidRPr="000B51DD" w:rsidRDefault="003B76FE" w:rsidP="000B51DD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A10C7E" w:rsidRPr="000B51DD" w14:paraId="412B7A24" w14:textId="77777777" w:rsidTr="00415FE9">
        <w:tc>
          <w:tcPr>
            <w:tcW w:w="2972" w:type="dxa"/>
          </w:tcPr>
          <w:p w14:paraId="0A0E5CA9" w14:textId="39D3FDBE" w:rsidR="00A10C7E" w:rsidRPr="000B51DD" w:rsidRDefault="005469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379" w:type="dxa"/>
          </w:tcPr>
          <w:p w14:paraId="64057A23" w14:textId="7491E23F" w:rsidR="00A10C7E" w:rsidRPr="007C050E" w:rsidRDefault="005469B8" w:rsidP="000B51DD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7C050E">
              <w:rPr>
                <w:rFonts w:ascii="TH SarabunPSK" w:hAnsi="TH SarabunPSK" w:cs="TH SarabunPSK"/>
                <w:color w:val="0070C0"/>
                <w:sz w:val="32"/>
                <w:szCs w:val="32"/>
              </w:rPr>
              <w:t>COSCI 62-136-04</w:t>
            </w:r>
            <w:r w:rsidR="00D05864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="00D05864" w:rsidRPr="00D058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D058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ระบุอยู่ใน </w:t>
            </w:r>
            <w:r w:rsidR="00D0586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Action Plan </w:t>
            </w:r>
            <w:r w:rsidR="00D058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หรือสอบถามได้ที่ฝ่ายแผน)</w:t>
            </w:r>
          </w:p>
        </w:tc>
      </w:tr>
      <w:tr w:rsidR="005469B8" w:rsidRPr="000B51DD" w14:paraId="51E9D17B" w14:textId="77777777" w:rsidTr="00415FE9">
        <w:tc>
          <w:tcPr>
            <w:tcW w:w="2972" w:type="dxa"/>
          </w:tcPr>
          <w:p w14:paraId="2A6DA7FA" w14:textId="78E43DD3" w:rsidR="005469B8" w:rsidRDefault="005469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6379" w:type="dxa"/>
          </w:tcPr>
          <w:p w14:paraId="4BD1FD28" w14:textId="6E82B010" w:rsidR="005469B8" w:rsidRPr="007C050E" w:rsidRDefault="005469B8" w:rsidP="000B51DD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7C050E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ผู้ช่วยศาสตราจารย์ ดร.ศรีรัฐ ภักดีรณชิต</w:t>
            </w:r>
          </w:p>
        </w:tc>
      </w:tr>
      <w:tr w:rsidR="005469B8" w:rsidRPr="000B51DD" w14:paraId="7C14285F" w14:textId="77777777" w:rsidTr="00415FE9">
        <w:tc>
          <w:tcPr>
            <w:tcW w:w="2972" w:type="dxa"/>
          </w:tcPr>
          <w:p w14:paraId="44DC8066" w14:textId="2304ECA3" w:rsidR="005469B8" w:rsidRPr="000B51DD" w:rsidRDefault="005469B8" w:rsidP="005469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379" w:type="dxa"/>
          </w:tcPr>
          <w:p w14:paraId="5A369C39" w14:textId="0EF6E097" w:rsidR="005469B8" w:rsidRPr="00BE0FF8" w:rsidRDefault="005469B8" w:rsidP="005469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FF8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พื้นฐานด้านการพัฒนาและเสริมสร้างศักยภาพคน</w:t>
            </w:r>
          </w:p>
        </w:tc>
      </w:tr>
      <w:tr w:rsidR="00A10C7E" w:rsidRPr="000B51DD" w14:paraId="30506A8D" w14:textId="77777777" w:rsidTr="00415FE9">
        <w:tc>
          <w:tcPr>
            <w:tcW w:w="2972" w:type="dxa"/>
          </w:tcPr>
          <w:p w14:paraId="3BF9805C" w14:textId="77777777" w:rsidR="00A10C7E" w:rsidRPr="000B51DD" w:rsidRDefault="00A10C7E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379" w:type="dxa"/>
          </w:tcPr>
          <w:p w14:paraId="6DBE159F" w14:textId="77777777" w:rsidR="00A10C7E" w:rsidRPr="00BE0FF8" w:rsidRDefault="00A10C7E" w:rsidP="000B51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0FF8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A10C7E" w:rsidRPr="000B51DD" w14:paraId="62683F01" w14:textId="77777777" w:rsidTr="004348B8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8146B62" w14:textId="41D3E98E" w:rsidR="00A10C7E" w:rsidRPr="000B51DD" w:rsidRDefault="004348B8" w:rsidP="004348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  <w:r w:rsidRPr="0043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  <w:r w:rsidRPr="0043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A10C7E" w:rsidRPr="000B51DD" w14:paraId="15194DAE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5F03D" w14:textId="06A2780C" w:rsidR="00A10C7E" w:rsidRPr="000B51DD" w:rsidRDefault="004348B8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แผนยุทธศาสตร์มหาวิทยาลัย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3EB2CC6" w14:textId="3BA37DCE" w:rsidR="007C050E" w:rsidRPr="007C050E" w:rsidRDefault="007C050E" w:rsidP="000B51DD">
            <w:pPr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</w:pPr>
            <w:r w:rsidRPr="007C050E">
              <w:rPr>
                <w:rFonts w:ascii="TH SarabunPSK" w:eastAsia="Calibri" w:hAnsi="TH SarabunPSK" w:cs="TH SarabunPSK"/>
                <w:color w:val="0070C0"/>
                <w:sz w:val="32"/>
                <w:szCs w:val="32"/>
              </w:rPr>
              <w:t>SSAP</w:t>
            </w:r>
            <w:r w:rsidRPr="007C050E">
              <w:rPr>
                <w:rFonts w:ascii="TH SarabunPSK" w:eastAsia="Calibri" w:hAnsi="TH SarabunPSK" w:cs="TH SarabunPSK"/>
                <w:color w:val="0070C0"/>
                <w:sz w:val="32"/>
                <w:szCs w:val="32"/>
                <w:cs/>
              </w:rPr>
              <w:t>1-05 แผนงาน/โครงการ/กิจกรรมเกี่ยวกับการส่งเสริมการบูรณาการหลักสูตรที่นำไปสู่ไทยแลนด์ 4.0</w:t>
            </w:r>
          </w:p>
          <w:p w14:paraId="1A1E3D10" w14:textId="322A516D" w:rsidR="00220C4D" w:rsidRPr="000B51DD" w:rsidRDefault="004348B8" w:rsidP="00D058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8B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** สามารถตรวจสอบข้อมูลได้ทีเล่มแผนกลยุทธ์วิทยาลัย หรือ ตรวจสอบข้อมูลได้ที่ฝ่ายแผน</w:t>
            </w:r>
          </w:p>
        </w:tc>
      </w:tr>
      <w:tr w:rsidR="004348B8" w:rsidRPr="000B51DD" w14:paraId="69B603D8" w14:textId="77777777" w:rsidTr="00415F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E46A" w14:textId="7F84456E" w:rsidR="004348B8" w:rsidRPr="000B51DD" w:rsidRDefault="004348B8" w:rsidP="004348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แผนกลยุทธ์ 5 ปี</w:t>
            </w:r>
            <w:r w:rsidR="00066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66096"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วิทยาลัยนวัตกรรมสื่อสารสังคม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37570BB1" w14:textId="77777777" w:rsidR="00066096" w:rsidRDefault="00066096" w:rsidP="000660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51DD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0B51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กลยุทธ์ที่ 5 </w:t>
            </w:r>
            <w:r w:rsidRPr="000B51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พัฒนาระบบบริหารที่มีคุณภาพ</w:t>
            </w:r>
          </w:p>
          <w:p w14:paraId="21684956" w14:textId="77777777" w:rsidR="00066096" w:rsidRPr="00C4466F" w:rsidRDefault="00066096" w:rsidP="000660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เป้าประสงค์ที่ 1 </w:t>
            </w:r>
            <w:r w:rsidRPr="00C4466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44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สร้างและปรับปรุงระบบการวางแผนและบริหาร</w:t>
            </w:r>
          </w:p>
          <w:p w14:paraId="76CE76F1" w14:textId="38D23F62" w:rsidR="004348B8" w:rsidRPr="000B51DD" w:rsidRDefault="00066096" w:rsidP="000660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466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ตามหลักธรรมาภิบาล</w:t>
            </w:r>
          </w:p>
        </w:tc>
      </w:tr>
      <w:tr w:rsidR="00E67A2A" w:rsidRPr="000B51DD" w14:paraId="43C459DA" w14:textId="77777777" w:rsidTr="00415FE9">
        <w:tc>
          <w:tcPr>
            <w:tcW w:w="2972" w:type="dxa"/>
          </w:tcPr>
          <w:p w14:paraId="11C0004E" w14:textId="2CFA288C" w:rsidR="00E67A2A" w:rsidRPr="000B51DD" w:rsidRDefault="00924655" w:rsidP="000B51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46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6379" w:type="dxa"/>
          </w:tcPr>
          <w:p w14:paraId="5D906D76" w14:textId="77777777" w:rsidR="00924655" w:rsidRPr="00924655" w:rsidRDefault="00924655" w:rsidP="009246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4655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เครือข่ายการประกันคุณภาพมหาวิทยาลัยอาเซียน (</w:t>
            </w:r>
            <w:r w:rsidRPr="00924655">
              <w:rPr>
                <w:rFonts w:ascii="TH SarabunPSK" w:hAnsi="TH SarabunPSK" w:cs="TH SarabunPSK"/>
                <w:sz w:val="32"/>
                <w:szCs w:val="32"/>
              </w:rPr>
              <w:t>ASEAN</w:t>
            </w:r>
          </w:p>
          <w:p w14:paraId="64AFDA20" w14:textId="77777777" w:rsidR="00E67A2A" w:rsidRDefault="00924655" w:rsidP="009246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4655">
              <w:rPr>
                <w:rFonts w:ascii="TH SarabunPSK" w:hAnsi="TH SarabunPSK" w:cs="TH SarabunPSK"/>
                <w:sz w:val="32"/>
                <w:szCs w:val="32"/>
              </w:rPr>
              <w:t xml:space="preserve">University Network Quality </w:t>
            </w:r>
            <w:proofErr w:type="gramStart"/>
            <w:r w:rsidRPr="00924655">
              <w:rPr>
                <w:rFonts w:ascii="TH SarabunPSK" w:hAnsi="TH SarabunPSK" w:cs="TH SarabunPSK"/>
                <w:sz w:val="32"/>
                <w:szCs w:val="32"/>
              </w:rPr>
              <w:t>Assurance :</w:t>
            </w:r>
            <w:proofErr w:type="gramEnd"/>
            <w:r w:rsidRPr="00924655">
              <w:rPr>
                <w:rFonts w:ascii="TH SarabunPSK" w:hAnsi="TH SarabunPSK" w:cs="TH SarabunPSK"/>
                <w:sz w:val="32"/>
                <w:szCs w:val="32"/>
              </w:rPr>
              <w:t xml:space="preserve"> AUN - QA)</w:t>
            </w:r>
          </w:p>
          <w:p w14:paraId="0DD8731A" w14:textId="3129F6A1" w:rsidR="00D05864" w:rsidRPr="000B51DD" w:rsidRDefault="00D05864" w:rsidP="009246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0586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(สอดคล้องหรือไม่ก็ได้ค่ะ)</w:t>
            </w:r>
          </w:p>
        </w:tc>
      </w:tr>
    </w:tbl>
    <w:p w14:paraId="4AD238D5" w14:textId="2A32BD14" w:rsidR="00D05864" w:rsidRDefault="00D05864" w:rsidP="00D05864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D05864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 xml:space="preserve">* </w:t>
      </w:r>
      <w:r w:rsidRPr="00D0586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ถ้าโครงการที่ตอบสนองหลักสูตรให้พิจารณาความสอดคล้อง </w:t>
      </w:r>
      <w:r w:rsidR="006A61D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เป็น </w:t>
      </w:r>
      <w:r w:rsidRPr="00D05864">
        <w:rPr>
          <w:rFonts w:ascii="TH SarabunPSK" w:hAnsi="TH SarabunPSK" w:cs="TH SarabunPSK"/>
          <w:color w:val="FF0000"/>
          <w:sz w:val="24"/>
          <w:szCs w:val="24"/>
          <w:cs/>
        </w:rPr>
        <w:t>เครือข่ายการประกันคุณภาพมหาวิทยาลัยอาเซียน (</w:t>
      </w:r>
      <w:r w:rsidRPr="00D05864">
        <w:rPr>
          <w:rFonts w:ascii="TH SarabunPSK" w:hAnsi="TH SarabunPSK" w:cs="TH SarabunPSK"/>
          <w:color w:val="FF0000"/>
          <w:sz w:val="24"/>
          <w:szCs w:val="24"/>
        </w:rPr>
        <w:t>ASEAN</w:t>
      </w:r>
      <w:r w:rsidRPr="00D05864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D05864">
        <w:rPr>
          <w:rFonts w:ascii="TH SarabunPSK" w:hAnsi="TH SarabunPSK" w:cs="TH SarabunPSK"/>
          <w:color w:val="FF0000"/>
          <w:sz w:val="24"/>
          <w:szCs w:val="24"/>
        </w:rPr>
        <w:t>University Network Quality Assurance : AUN - QA)</w:t>
      </w:r>
    </w:p>
    <w:p w14:paraId="2167092D" w14:textId="28A235BD" w:rsidR="00D05864" w:rsidRPr="00D05864" w:rsidRDefault="00D05864" w:rsidP="00D05864">
      <w:p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>** ถ้าโครงการ</w:t>
      </w:r>
      <w:r w:rsidR="006A61D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ตอบสนองวิสัยทัศน์ พันธกิจวิทยาลัย ให้พิจารณาความสอดคล้อง เป็น </w:t>
      </w:r>
      <w:r w:rsidR="006A61D7" w:rsidRPr="006A61D7">
        <w:rPr>
          <w:rFonts w:ascii="TH SarabunPSK" w:hAnsi="TH SarabunPSK" w:cs="TH SarabunPSK"/>
          <w:color w:val="FF0000"/>
          <w:sz w:val="24"/>
          <w:szCs w:val="24"/>
          <w:cs/>
        </w:rPr>
        <w:t>เกณฑ์คุณภาพการศึกษาเพื่อการดำเนินการที่เป็นเลิศ</w:t>
      </w:r>
      <w:r w:rsidR="006A61D7">
        <w:rPr>
          <w:rFonts w:ascii="TH SarabunPSK" w:hAnsi="TH SarabunPSK" w:cs="TH SarabunPSK"/>
          <w:color w:val="FF0000"/>
          <w:sz w:val="24"/>
          <w:szCs w:val="24"/>
        </w:rPr>
        <w:t xml:space="preserve"> </w:t>
      </w:r>
      <w:r w:rsidR="006A61D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6A61D7" w:rsidRPr="006A61D7">
        <w:rPr>
          <w:rFonts w:ascii="TH SarabunPSK" w:hAnsi="TH SarabunPSK" w:cs="TH SarabunPSK"/>
          <w:color w:val="FF0000"/>
          <w:sz w:val="24"/>
          <w:szCs w:val="24"/>
        </w:rPr>
        <w:t>Education Criteria for Performance Excellence</w:t>
      </w:r>
      <w:r w:rsidR="006A61D7">
        <w:rPr>
          <w:rFonts w:ascii="TH SarabunPSK" w:hAnsi="TH SarabunPSK" w:cs="TH SarabunPSK" w:hint="cs"/>
          <w:color w:val="FF0000"/>
          <w:sz w:val="24"/>
          <w:szCs w:val="24"/>
          <w:cs/>
        </w:rPr>
        <w:t>)</w:t>
      </w:r>
    </w:p>
    <w:p w14:paraId="54D7A270" w14:textId="6A509253" w:rsidR="00A10C7E" w:rsidRPr="00D05864" w:rsidRDefault="00A10C7E" w:rsidP="00D058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DD542" w14:textId="77777777" w:rsidR="00FC50B1" w:rsidRDefault="00FC50B1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9939BE4" w14:textId="77777777" w:rsidR="00FC50B1" w:rsidRDefault="00FC50B1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9F86F5A" w14:textId="77777777" w:rsidR="00FC50B1" w:rsidRDefault="00FC50B1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C53349D" w14:textId="3BDB36E3" w:rsidR="00FC50B1" w:rsidRDefault="00FC50B1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26880FE" w14:textId="77777777" w:rsidR="00757FF4" w:rsidRPr="00757FF4" w:rsidRDefault="00757FF4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E59FFB8" w14:textId="6EB57578" w:rsidR="00973BD5" w:rsidRDefault="00973BD5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หลักการและเหตุผล</w:t>
      </w:r>
    </w:p>
    <w:p w14:paraId="62E41B73" w14:textId="60B8EBA1" w:rsidR="003B1DF5" w:rsidRDefault="00D81DF0" w:rsidP="00217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51DD">
        <w:rPr>
          <w:rFonts w:ascii="TH SarabunPSK" w:hAnsi="TH SarabunPSK" w:cs="TH SarabunPSK"/>
          <w:sz w:val="32"/>
          <w:szCs w:val="32"/>
        </w:rPr>
        <w:tab/>
      </w:r>
      <w:r w:rsidR="00F04DF4">
        <w:rPr>
          <w:rFonts w:ascii="TH SarabunPSK" w:hAnsi="TH SarabunPSK" w:cs="TH SarabunPSK" w:hint="cs"/>
          <w:sz w:val="32"/>
          <w:szCs w:val="32"/>
          <w:cs/>
        </w:rPr>
        <w:t>ในปีการศึกษา 2561 วิทยาลัยนวัตกรรมสื่อสารสังคม มหาวิทยาลัยศรีนครินทรวิโรฒ มีความประสงค์ที่จะดำเนินการ</w:t>
      </w:r>
      <w:r w:rsidR="003B1DF5">
        <w:rPr>
          <w:rFonts w:ascii="TH SarabunPSK" w:hAnsi="TH SarabunPSK" w:cs="TH SarabunPSK" w:hint="cs"/>
          <w:sz w:val="32"/>
          <w:szCs w:val="32"/>
          <w:cs/>
        </w:rPr>
        <w:t>บริหารงานและประเมิน</w:t>
      </w:r>
      <w:r w:rsidR="00F04DF4">
        <w:rPr>
          <w:rFonts w:ascii="TH SarabunPSK" w:hAnsi="TH SarabunPSK" w:cs="TH SarabunPSK" w:hint="cs"/>
          <w:sz w:val="32"/>
          <w:szCs w:val="32"/>
          <w:cs/>
        </w:rPr>
        <w:t>หลักสูตรให้เป็นไปตามเกณฑ์มาตรฐาน</w:t>
      </w:r>
      <w:r w:rsidR="00F04DF4" w:rsidRPr="00F04DF4">
        <w:t xml:space="preserve"> </w:t>
      </w:r>
      <w:r w:rsidR="00F04DF4" w:rsidRPr="00F04DF4">
        <w:rPr>
          <w:rFonts w:ascii="TH SarabunPSK" w:hAnsi="TH SarabunPSK" w:cs="TH SarabunPSK"/>
          <w:sz w:val="32"/>
          <w:szCs w:val="32"/>
          <w:cs/>
        </w:rPr>
        <w:t>(</w:t>
      </w:r>
      <w:r w:rsidR="00F04DF4" w:rsidRPr="00F04DF4">
        <w:rPr>
          <w:rFonts w:ascii="TH SarabunPSK" w:hAnsi="TH SarabunPSK" w:cs="TH SarabunPSK"/>
          <w:sz w:val="32"/>
          <w:szCs w:val="32"/>
        </w:rPr>
        <w:t>ASEAN University Network Quality Assurance : AUN</w:t>
      </w:r>
      <w:r w:rsidR="00F04DF4">
        <w:rPr>
          <w:rFonts w:ascii="TH SarabunPSK" w:hAnsi="TH SarabunPSK" w:cs="TH SarabunPSK"/>
          <w:sz w:val="32"/>
          <w:szCs w:val="32"/>
        </w:rPr>
        <w:t xml:space="preserve"> - </w:t>
      </w:r>
      <w:r w:rsidR="00F04DF4" w:rsidRPr="00F04DF4">
        <w:rPr>
          <w:rFonts w:ascii="TH SarabunPSK" w:hAnsi="TH SarabunPSK" w:cs="TH SarabunPSK"/>
          <w:sz w:val="32"/>
          <w:szCs w:val="32"/>
        </w:rPr>
        <w:t>QA)</w:t>
      </w:r>
      <w:r w:rsidR="00F04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55B" w:rsidRPr="0056155B">
        <w:rPr>
          <w:rFonts w:ascii="TH SarabunPSK" w:hAnsi="TH SarabunPSK" w:cs="TH SarabunPSK"/>
          <w:sz w:val="32"/>
          <w:szCs w:val="32"/>
          <w:cs/>
        </w:rPr>
        <w:t xml:space="preserve">เพื่อพัฒนาคุณภาพการบริหารจัดการศึกษาให้มีประสิทธิภาพและประสิทธิผล </w:t>
      </w:r>
      <w:r w:rsidR="00E6391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1715D" w:rsidRPr="0021715D">
        <w:rPr>
          <w:rFonts w:ascii="TH SarabunPSK" w:hAnsi="TH SarabunPSK" w:cs="TH SarabunPSK"/>
          <w:sz w:val="32"/>
          <w:szCs w:val="32"/>
          <w:cs/>
        </w:rPr>
        <w:t>มุ่งเน้นเป้าหมายสู่การยกระดับคุณภาพ</w:t>
      </w:r>
      <w:r w:rsidR="0021715D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21715D" w:rsidRPr="0021715D">
        <w:rPr>
          <w:rFonts w:ascii="TH SarabunPSK" w:hAnsi="TH SarabunPSK" w:cs="TH SarabunPSK"/>
          <w:sz w:val="32"/>
          <w:szCs w:val="32"/>
          <w:cs/>
        </w:rPr>
        <w:t>สู่ความเป็นนานาชาติ</w:t>
      </w:r>
      <w:r w:rsidR="0021715D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310CB1A2" w14:textId="3B00EE29" w:rsidR="003B1DF5" w:rsidRDefault="003B1DF5" w:rsidP="003B1DF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1DF5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56155B" w:rsidRPr="003B1DF5">
        <w:rPr>
          <w:rFonts w:ascii="TH SarabunPSK" w:hAnsi="TH SarabunPSK" w:cs="TH SarabunPSK"/>
          <w:sz w:val="32"/>
          <w:szCs w:val="32"/>
          <w:cs/>
        </w:rPr>
        <w:t>ฝ่ายประกันคุณภาพการศึกษา วิทยาลัยนวัตกรรมสื่อสารสังคม จึงเห็นควรให้มีการจัดอบรม</w:t>
      </w:r>
      <w:r w:rsidRPr="003B1DF5">
        <w:rPr>
          <w:rFonts w:ascii="TH SarabunPSK" w:hAnsi="TH SarabunPSK" w:cs="TH SarabunPSK"/>
          <w:sz w:val="32"/>
          <w:szCs w:val="32"/>
          <w:cs/>
        </w:rPr>
        <w:t>โครงการ “อบรมบุคลากรเพื่อการพัฒนาการประกันคุณภาพการศึกษา</w:t>
      </w:r>
      <w:r w:rsidRPr="003B1D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DF5">
        <w:rPr>
          <w:rFonts w:ascii="TH SarabunPSK" w:hAnsi="TH SarabunPSK" w:cs="TH SarabunPSK"/>
          <w:sz w:val="32"/>
          <w:szCs w:val="32"/>
          <w:cs/>
        </w:rPr>
        <w:t xml:space="preserve">กิจกรรม : การยกระดับคุณภาพสู่เกณฑ์ </w:t>
      </w:r>
      <w:r w:rsidRPr="003B1DF5">
        <w:rPr>
          <w:rFonts w:ascii="TH SarabunPSK" w:hAnsi="TH SarabunPSK" w:cs="TH SarabunPSK"/>
          <w:sz w:val="32"/>
          <w:szCs w:val="32"/>
        </w:rPr>
        <w:t xml:space="preserve">AUN – QA </w:t>
      </w:r>
      <w:r w:rsidRPr="003B1DF5">
        <w:rPr>
          <w:rFonts w:ascii="TH SarabunPSK" w:hAnsi="TH SarabunPSK" w:cs="TH SarabunPSK"/>
          <w:sz w:val="32"/>
          <w:szCs w:val="32"/>
          <w:cs/>
        </w:rPr>
        <w:t xml:space="preserve">ครั้งที่ 1” </w:t>
      </w:r>
      <w:r w:rsidR="0056155B" w:rsidRPr="003B1DF5">
        <w:rPr>
          <w:rFonts w:ascii="TH SarabunPSK" w:hAnsi="TH SarabunPSK" w:cs="TH SarabunPSK" w:hint="cs"/>
          <w:sz w:val="32"/>
          <w:szCs w:val="32"/>
          <w:cs/>
        </w:rPr>
        <w:t xml:space="preserve">แก่บุคลากรของวิทยาลัยฯ </w:t>
      </w:r>
      <w:r w:rsidRPr="003B1DF5">
        <w:rPr>
          <w:rFonts w:ascii="TH SarabunPSK" w:hAnsi="TH SarabunPSK" w:cs="TH SarabunPSK" w:hint="cs"/>
          <w:sz w:val="32"/>
          <w:szCs w:val="32"/>
          <w:cs/>
        </w:rPr>
        <w:t xml:space="preserve">อันได้แก่ ผู้บริหาร อาจารย์ผู้รับผิดชอบหลักสูตร และบุคลากรที่เกี่ยวข้อง </w:t>
      </w:r>
      <w:r w:rsidRPr="003B1DF5">
        <w:rPr>
          <w:rFonts w:ascii="TH SarabunPSK" w:hAnsi="TH SarabunPSK" w:cs="TH SarabunPSK"/>
          <w:sz w:val="32"/>
          <w:szCs w:val="32"/>
          <w:cs/>
        </w:rPr>
        <w:t>เพื่อสร้างความเข้าใจในการนำเกณฑ์มาตรฐาน (</w:t>
      </w:r>
      <w:r w:rsidRPr="003B1DF5">
        <w:rPr>
          <w:rFonts w:ascii="TH SarabunPSK" w:hAnsi="TH SarabunPSK" w:cs="TH SarabunPSK"/>
          <w:sz w:val="32"/>
          <w:szCs w:val="32"/>
        </w:rPr>
        <w:t xml:space="preserve">ASEAN University Network Quality Assurance : AUN - QA) </w:t>
      </w:r>
      <w:r w:rsidRPr="003B1DF5">
        <w:rPr>
          <w:rFonts w:ascii="TH SarabunPSK" w:hAnsi="TH SarabunPSK" w:cs="TH SarabunPSK"/>
          <w:sz w:val="32"/>
          <w:szCs w:val="32"/>
          <w:cs/>
        </w:rPr>
        <w:t>มาใช้ในการประกันคุณภาพการศึกษาภายใน (ระดับหลักสูตร)</w:t>
      </w:r>
      <w:r w:rsidRPr="003B1DF5">
        <w:rPr>
          <w:rFonts w:ascii="TH SarabunPSK" w:hAnsi="TH SarabunPSK" w:cs="TH SarabunPSK" w:hint="cs"/>
          <w:sz w:val="32"/>
          <w:szCs w:val="32"/>
          <w:cs/>
        </w:rPr>
        <w:t xml:space="preserve"> และเพื่อเตรียมความพร้อมให้กับหลักสูตรที่จะเข้าสู่</w:t>
      </w:r>
      <w:r w:rsidRPr="003B1DF5">
        <w:rPr>
          <w:rFonts w:ascii="TH SarabunPSK" w:hAnsi="TH SarabunPSK" w:cs="TH SarabunPSK"/>
          <w:sz w:val="32"/>
          <w:szCs w:val="32"/>
          <w:cs/>
        </w:rPr>
        <w:t>เกณฑ์มาตรฐาน (</w:t>
      </w:r>
      <w:r w:rsidRPr="003B1DF5">
        <w:rPr>
          <w:rFonts w:ascii="TH SarabunPSK" w:hAnsi="TH SarabunPSK" w:cs="TH SarabunPSK"/>
          <w:sz w:val="32"/>
          <w:szCs w:val="32"/>
        </w:rPr>
        <w:t xml:space="preserve">ASEAN University Network Quality Assurance : </w:t>
      </w:r>
      <w:r>
        <w:rPr>
          <w:rFonts w:ascii="TH SarabunPSK" w:hAnsi="TH SarabunPSK" w:cs="TH SarabunPSK"/>
          <w:sz w:val="32"/>
          <w:szCs w:val="32"/>
        </w:rPr>
        <w:br/>
      </w:r>
      <w:r w:rsidRPr="003B1DF5">
        <w:rPr>
          <w:rFonts w:ascii="TH SarabunPSK" w:hAnsi="TH SarabunPSK" w:cs="TH SarabunPSK"/>
          <w:sz w:val="32"/>
          <w:szCs w:val="32"/>
        </w:rPr>
        <w:t>AUN - QA)</w:t>
      </w:r>
      <w:r w:rsidR="0021715D">
        <w:rPr>
          <w:rFonts w:ascii="TH SarabunPSK" w:hAnsi="TH SarabunPSK" w:cs="TH SarabunPSK"/>
          <w:sz w:val="32"/>
          <w:szCs w:val="32"/>
        </w:rPr>
        <w:t xml:space="preserve"> </w:t>
      </w:r>
      <w:r w:rsidR="0021715D"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 จะเป็นลักษณะของการบรรยายให้ความรู้</w:t>
      </w:r>
      <w:r w:rsidR="00916023">
        <w:rPr>
          <w:rFonts w:ascii="TH SarabunPSK" w:hAnsi="TH SarabunPSK" w:cs="TH SarabunPSK" w:hint="cs"/>
          <w:sz w:val="32"/>
          <w:szCs w:val="32"/>
          <w:cs/>
        </w:rPr>
        <w:t xml:space="preserve"> และการทำกิจกรรม </w:t>
      </w:r>
      <w:r w:rsidR="00916023">
        <w:rPr>
          <w:rFonts w:ascii="TH SarabunPSK" w:hAnsi="TH SarabunPSK" w:cs="TH SarabunPSK"/>
          <w:sz w:val="32"/>
          <w:szCs w:val="32"/>
        </w:rPr>
        <w:t xml:space="preserve">Workshop </w:t>
      </w:r>
      <w:r w:rsidR="00916023">
        <w:rPr>
          <w:rFonts w:ascii="TH SarabunPSK" w:hAnsi="TH SarabunPSK" w:cs="TH SarabunPSK" w:hint="cs"/>
          <w:sz w:val="32"/>
          <w:szCs w:val="32"/>
          <w:cs/>
        </w:rPr>
        <w:t>แบ่งกลุ่มแยกตามหลักสูตร</w:t>
      </w:r>
      <w:r w:rsidR="00916023">
        <w:rPr>
          <w:rFonts w:ascii="TH SarabunPSK" w:hAnsi="TH SarabunPSK" w:cs="TH SarabunPSK"/>
          <w:sz w:val="32"/>
          <w:szCs w:val="32"/>
        </w:rPr>
        <w:t xml:space="preserve"> </w:t>
      </w:r>
      <w:r w:rsidR="00916023">
        <w:rPr>
          <w:rFonts w:ascii="TH SarabunPSK" w:hAnsi="TH SarabunPSK" w:cs="TH SarabunPSK" w:hint="cs"/>
          <w:sz w:val="32"/>
          <w:szCs w:val="32"/>
          <w:cs/>
        </w:rPr>
        <w:t xml:space="preserve">ในประเด็นดังต่อไปนี้ </w:t>
      </w:r>
    </w:p>
    <w:p w14:paraId="48F469A5" w14:textId="7A87DD30" w:rsidR="00916023" w:rsidRDefault="00916023" w:rsidP="00916023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Expected Learning Outcome</w:t>
      </w:r>
    </w:p>
    <w:p w14:paraId="493D6117" w14:textId="60B72A2A" w:rsidR="00916023" w:rsidRDefault="00916023" w:rsidP="00916023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3AE0">
        <w:rPr>
          <w:rFonts w:ascii="TH SarabunPSK" w:hAnsi="TH SarabunPSK" w:cs="TH SarabunPSK"/>
          <w:sz w:val="32"/>
          <w:szCs w:val="32"/>
        </w:rPr>
        <w:t>Backward curriculum design</w:t>
      </w:r>
    </w:p>
    <w:p w14:paraId="6DD97E79" w14:textId="7F7FD803" w:rsidR="00916023" w:rsidRDefault="00916023" w:rsidP="00916023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Program structure, study plan</w:t>
      </w:r>
    </w:p>
    <w:p w14:paraId="668EEE70" w14:textId="6AA68C70" w:rsidR="00916023" w:rsidRDefault="00916023" w:rsidP="00916023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Curriculum mapping [ Constructive </w:t>
      </w:r>
      <w:proofErr w:type="gramStart"/>
      <w:r>
        <w:rPr>
          <w:rFonts w:ascii="TH SarabunPSK" w:hAnsi="TH SarabunPSK" w:cs="TH SarabunPSK"/>
          <w:sz w:val="32"/>
          <w:szCs w:val="32"/>
        </w:rPr>
        <w:t>alignment ]</w:t>
      </w:r>
      <w:proofErr w:type="gramEnd"/>
    </w:p>
    <w:p w14:paraId="23DB8EC0" w14:textId="7F2251F0" w:rsidR="00916023" w:rsidRPr="00916023" w:rsidRDefault="00916023" w:rsidP="00916023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Course Learning Outcomes</w:t>
      </w:r>
    </w:p>
    <w:p w14:paraId="08C1F19E" w14:textId="53EAC590" w:rsidR="003B1B47" w:rsidRPr="003B1DF5" w:rsidRDefault="00626441" w:rsidP="006264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โดยผลที่คาดว่าจะได้รับ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285202">
        <w:rPr>
          <w:rFonts w:ascii="TH SarabunPSK" w:hAnsi="TH SarabunPSK" w:cs="TH SarabunPSK"/>
          <w:spacing w:val="-6"/>
          <w:sz w:val="32"/>
          <w:szCs w:val="32"/>
          <w:cs/>
        </w:rPr>
        <w:t>ที่เข้ารับการอบรมมีความเข้าใจกรอบแนวคิด และในแนวทางการนำเกณฑ์คุณภาพการศึกษา</w:t>
      </w:r>
      <w:r w:rsidRPr="00285202">
        <w:rPr>
          <w:rFonts w:ascii="TH SarabunPSK" w:hAnsi="TH SarabunPSK" w:cs="TH SarabunPSK"/>
          <w:spacing w:val="-6"/>
          <w:sz w:val="32"/>
          <w:szCs w:val="32"/>
        </w:rPr>
        <w:t xml:space="preserve"> AUN-QA</w:t>
      </w:r>
      <w:r w:rsidRPr="000B51DD">
        <w:rPr>
          <w:rFonts w:ascii="TH SarabunPSK" w:hAnsi="TH SarabunPSK" w:cs="TH SarabunPSK"/>
          <w:sz w:val="32"/>
          <w:szCs w:val="32"/>
        </w:rPr>
        <w:t xml:space="preserve"> </w:t>
      </w:r>
      <w:r w:rsidRPr="000B51DD">
        <w:rPr>
          <w:rFonts w:ascii="TH SarabunPSK" w:hAnsi="TH SarabunPSK" w:cs="TH SarabunPSK"/>
          <w:sz w:val="32"/>
          <w:szCs w:val="32"/>
          <w:cs/>
        </w:rPr>
        <w:t>มาใช้ในการประกันคุณภาพ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0B51DD">
        <w:rPr>
          <w:rFonts w:ascii="TH SarabunPSK" w:hAnsi="TH SarabunPSK" w:cs="TH SarabunPSK"/>
          <w:sz w:val="32"/>
          <w:szCs w:val="32"/>
        </w:rPr>
        <w:t xml:space="preserve"> </w:t>
      </w:r>
      <w:r w:rsidRPr="000B51DD">
        <w:rPr>
          <w:rFonts w:ascii="TH SarabunPSK" w:hAnsi="TH SarabunPSK" w:cs="TH SarabunPSK"/>
          <w:sz w:val="32"/>
          <w:szCs w:val="32"/>
          <w:cs/>
        </w:rPr>
        <w:t xml:space="preserve"> และมีความพร้อมที่จะพัฒนา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หลักสูตรเพื่อเข้าสู่การประเมิน</w:t>
      </w:r>
      <w:r w:rsidRPr="000B51DD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AUN-QA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อีกทั้ง </w:t>
      </w:r>
      <w:r w:rsidRPr="00626441">
        <w:rPr>
          <w:rFonts w:ascii="TH SarabunPSK" w:hAnsi="TH SarabunPSK" w:cs="TH SarabunPSK"/>
          <w:sz w:val="32"/>
          <w:szCs w:val="32"/>
          <w:cs/>
        </w:rPr>
        <w:t>หลักสูตรมีแผนพัฒนาปรับปรุงการบริหารจัดการหลักสูตรที่สอดคล้อง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626441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Pr="00626441">
        <w:rPr>
          <w:rFonts w:ascii="TH SarabunPSK" w:hAnsi="TH SarabunPSK" w:cs="TH SarabunPSK"/>
          <w:sz w:val="32"/>
          <w:szCs w:val="32"/>
        </w:rPr>
        <w:t>AUN QA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441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เพื่อเตรียมความพร้อมสู่การรับการประเมินคุณภาพเต็มรูปแบบตามระบบการประกันคุณภาพการศึกษา</w:t>
      </w:r>
    </w:p>
    <w:p w14:paraId="0B0DE743" w14:textId="0221A3A8" w:rsidR="00973BD5" w:rsidRPr="000B51DD" w:rsidRDefault="00973BD5" w:rsidP="000B51D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F81AA0" w14:textId="77777777" w:rsidR="001D0A27" w:rsidRPr="00AD0FB6" w:rsidRDefault="001D0A27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F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A17CE2" w:rsidRPr="00AD0FB6">
        <w:rPr>
          <w:rFonts w:ascii="TH SarabunPSK" w:hAnsi="TH SarabunPSK" w:cs="TH SarabunPSK"/>
          <w:b/>
          <w:bCs/>
          <w:sz w:val="32"/>
          <w:szCs w:val="32"/>
          <w:cs/>
        </w:rPr>
        <w:t>กรดำเนินงาน</w:t>
      </w:r>
    </w:p>
    <w:p w14:paraId="38223E8C" w14:textId="77777777" w:rsidR="004C7661" w:rsidRDefault="00A17CE2" w:rsidP="00035173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531192203"/>
      <w:r w:rsidRPr="00035173">
        <w:rPr>
          <w:rFonts w:ascii="TH SarabunPSK" w:hAnsi="TH SarabunPSK" w:cs="TH SarabunPSK"/>
          <w:sz w:val="32"/>
          <w:szCs w:val="32"/>
          <w:cs/>
        </w:rPr>
        <w:t>เพื่อสร้างความเข้าใจใ</w:t>
      </w:r>
      <w:r w:rsidR="00035173" w:rsidRPr="00035173">
        <w:rPr>
          <w:rFonts w:ascii="TH SarabunPSK" w:hAnsi="TH SarabunPSK" w:cs="TH SarabunPSK" w:hint="cs"/>
          <w:sz w:val="32"/>
          <w:szCs w:val="32"/>
          <w:cs/>
        </w:rPr>
        <w:t>น</w:t>
      </w:r>
      <w:r w:rsidRPr="00035173">
        <w:rPr>
          <w:rFonts w:ascii="TH SarabunPSK" w:hAnsi="TH SarabunPSK" w:cs="TH SarabunPSK"/>
          <w:sz w:val="32"/>
          <w:szCs w:val="32"/>
          <w:cs/>
        </w:rPr>
        <w:t>การนำเกณฑ์</w:t>
      </w:r>
      <w:r w:rsidR="00B25666" w:rsidRPr="00035173">
        <w:rPr>
          <w:rFonts w:ascii="TH SarabunPSK" w:hAnsi="TH SarabunPSK" w:cs="TH SarabunPSK"/>
          <w:sz w:val="32"/>
          <w:szCs w:val="32"/>
          <w:cs/>
        </w:rPr>
        <w:t>มาตรฐาน (</w:t>
      </w:r>
      <w:r w:rsidR="00B25666" w:rsidRPr="00035173">
        <w:rPr>
          <w:rFonts w:ascii="TH SarabunPSK" w:hAnsi="TH SarabunPSK" w:cs="TH SarabunPSK"/>
          <w:sz w:val="32"/>
          <w:szCs w:val="32"/>
        </w:rPr>
        <w:t>ASEAN University Network Quality Assurance : AUN - QA)</w:t>
      </w:r>
      <w:r w:rsidR="00035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173">
        <w:rPr>
          <w:rFonts w:ascii="TH SarabunPSK" w:hAnsi="TH SarabunPSK" w:cs="TH SarabunPSK"/>
          <w:sz w:val="32"/>
          <w:szCs w:val="32"/>
          <w:cs/>
        </w:rPr>
        <w:t>มาใช้ในการประกันคุณภาพการศึกษาภายใน</w:t>
      </w:r>
      <w:r w:rsidR="00035173">
        <w:rPr>
          <w:rFonts w:ascii="TH SarabunPSK" w:hAnsi="TH SarabunPSK" w:cs="TH SarabunPSK" w:hint="cs"/>
          <w:sz w:val="32"/>
          <w:szCs w:val="32"/>
          <w:cs/>
        </w:rPr>
        <w:t xml:space="preserve"> (ระดับหลักสูตร)</w:t>
      </w:r>
      <w:r w:rsidRPr="000351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"/>
    <w:p w14:paraId="14C65335" w14:textId="77777777" w:rsidR="00035173" w:rsidRPr="00035173" w:rsidRDefault="00035173" w:rsidP="00035173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เพื่อเตรียมความพร้อมให้กับหลักสูตรที่จะเข้าสู่</w:t>
      </w:r>
      <w:r w:rsidRPr="00035173">
        <w:rPr>
          <w:rFonts w:ascii="TH SarabunPSK" w:hAnsi="TH SarabunPSK" w:cs="TH SarabunPSK"/>
          <w:sz w:val="32"/>
          <w:szCs w:val="32"/>
          <w:cs/>
        </w:rPr>
        <w:t>เกณฑ์มาตรฐาน (</w:t>
      </w:r>
      <w:r w:rsidRPr="00035173">
        <w:rPr>
          <w:rFonts w:ascii="TH SarabunPSK" w:hAnsi="TH SarabunPSK" w:cs="TH SarabunPSK"/>
          <w:sz w:val="32"/>
          <w:szCs w:val="32"/>
        </w:rPr>
        <w:t>ASEAN University Network Quality Assurance : AUN - QA)</w:t>
      </w:r>
    </w:p>
    <w:p w14:paraId="6A67BCCD" w14:textId="77777777" w:rsidR="00887E29" w:rsidRDefault="00887E29" w:rsidP="000B51DD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938D5A" w14:textId="7DF9921F" w:rsidR="005D4546" w:rsidRPr="00AD0FB6" w:rsidRDefault="005D4546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FB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14513E14" w14:textId="2407257F" w:rsidR="000B3E8E" w:rsidRPr="000B51DD" w:rsidRDefault="000B6DE6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ผู้บริหารและ</w:t>
      </w:r>
      <w:r w:rsidR="00EE5FEF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C451B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EE5FE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B3E8E" w:rsidRPr="000B51DD">
        <w:rPr>
          <w:rFonts w:ascii="TH SarabunPSK" w:hAnsi="TH SarabunPSK" w:cs="TH SarabunPSK"/>
          <w:sz w:val="32"/>
          <w:szCs w:val="32"/>
          <w:cs/>
        </w:rPr>
        <w:tab/>
      </w:r>
      <w:r w:rsidR="000B3E8E" w:rsidRPr="000B51D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B3E8E" w:rsidRPr="000B51DD">
        <w:rPr>
          <w:rFonts w:ascii="TH SarabunPSK" w:hAnsi="TH SarabunPSK" w:cs="TH SarabunPSK"/>
          <w:sz w:val="32"/>
          <w:szCs w:val="32"/>
        </w:rPr>
        <w:tab/>
      </w:r>
      <w:r w:rsidR="000B3E8E" w:rsidRPr="000B51DD">
        <w:rPr>
          <w:rFonts w:ascii="TH SarabunPSK" w:hAnsi="TH SarabunPSK" w:cs="TH SarabunPSK"/>
          <w:sz w:val="32"/>
          <w:szCs w:val="32"/>
        </w:rPr>
        <w:tab/>
      </w:r>
      <w:r w:rsidR="00C7770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B3E8E" w:rsidRPr="000B51DD">
        <w:rPr>
          <w:rFonts w:ascii="TH SarabunPSK" w:hAnsi="TH SarabunPSK" w:cs="TH SarabunPSK"/>
          <w:sz w:val="32"/>
          <w:szCs w:val="32"/>
        </w:rPr>
        <w:tab/>
      </w:r>
      <w:r w:rsidR="000B3E8E" w:rsidRPr="000B51DD">
        <w:rPr>
          <w:rFonts w:ascii="TH SarabunPSK" w:hAnsi="TH SarabunPSK" w:cs="TH SarabunPSK"/>
          <w:sz w:val="32"/>
          <w:szCs w:val="32"/>
          <w:cs/>
        </w:rPr>
        <w:t>คน</w:t>
      </w:r>
    </w:p>
    <w:p w14:paraId="0BC74449" w14:textId="583A5F1C" w:rsidR="000B3E8E" w:rsidRDefault="00EE5FEF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2133" w:rsidRPr="000B51DD">
        <w:rPr>
          <w:rFonts w:ascii="TH SarabunPSK" w:hAnsi="TH SarabunPSK" w:cs="TH SarabunPSK"/>
          <w:sz w:val="32"/>
          <w:szCs w:val="32"/>
          <w:cs/>
        </w:rPr>
        <w:tab/>
      </w:r>
      <w:r w:rsidR="00952133" w:rsidRPr="000B51D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52133" w:rsidRPr="000B51DD">
        <w:rPr>
          <w:rFonts w:ascii="TH SarabunPSK" w:hAnsi="TH SarabunPSK" w:cs="TH SarabunPSK"/>
          <w:sz w:val="32"/>
          <w:szCs w:val="32"/>
          <w:cs/>
        </w:rPr>
        <w:tab/>
      </w:r>
      <w:r w:rsidR="004A662F" w:rsidRPr="000B51DD">
        <w:rPr>
          <w:rFonts w:ascii="TH SarabunPSK" w:hAnsi="TH SarabunPSK" w:cs="TH SarabunPSK"/>
          <w:sz w:val="32"/>
          <w:szCs w:val="32"/>
          <w:cs/>
        </w:rPr>
        <w:tab/>
      </w:r>
      <w:r w:rsidR="00C777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DE6">
        <w:rPr>
          <w:rFonts w:ascii="TH SarabunPSK" w:hAnsi="TH SarabunPSK" w:cs="TH SarabunPSK" w:hint="cs"/>
          <w:sz w:val="32"/>
          <w:szCs w:val="32"/>
          <w:cs/>
        </w:rPr>
        <w:t>7</w:t>
      </w:r>
      <w:r w:rsidR="004A662F" w:rsidRPr="000B51D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2203DCE9" w14:textId="21AEB127" w:rsidR="005C451B" w:rsidRPr="00626441" w:rsidRDefault="000B3E8E" w:rsidP="00626441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451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B6D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  <w:r w:rsidR="00952133" w:rsidRPr="000B51D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6400ED" w14:textId="77777777" w:rsidR="00973BD5" w:rsidRDefault="00973BD5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E8069C" w14:textId="5B8195FD" w:rsidR="00A25E2F" w:rsidRPr="00AD0FB6" w:rsidRDefault="00A25E2F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0FB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D65AE62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คณบดีวิทยาลัยนวัตกรรมสื่อสารสังคม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14:paraId="20DFDACB" w14:textId="1F765C71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รองคณบดีฝ่ายแผนและประกันคุณภาพ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46D95485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รองคณบดีฝ่ายบริหาร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8C43B1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49D601" w14:textId="093EAD1E" w:rsidR="00D46084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รองคณบดีฝ่ายพัฒนาศักยภาพนิสิต</w:t>
      </w:r>
      <w:r w:rsidR="00C77708" w:rsidRPr="008E445C">
        <w:rPr>
          <w:rFonts w:ascii="TH SarabunPSK" w:hAnsi="TH SarabunPSK" w:cs="TH SarabunPSK"/>
          <w:sz w:val="32"/>
          <w:szCs w:val="32"/>
          <w:cs/>
        </w:rPr>
        <w:tab/>
      </w:r>
      <w:r w:rsidR="00C77708"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EF922A3" w14:textId="0132F0BB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รองคณบดีฝ่ายเทคโนโลยีสารสนเทศและกิจการพิเศษ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F384D9B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ผู้ช่วยคณบดีฝ่ายบริหารบัณฑิตศึกษา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D902DD3" w14:textId="188A18F2" w:rsidR="00C77708" w:rsidRPr="008E445C" w:rsidRDefault="00C7770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ผู้ช่วยคณบดีฝ่าย</w:t>
      </w:r>
      <w:r w:rsidRPr="008E445C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เทคโนโลยีสารสนเทศและประชาสัมพันธ์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D077061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หัวหน้าศูนย์นวัตกรรมและวิทยบริการ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16EFA6E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ผู้อำนวยการสำนักงานคณบดี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98A027C" w14:textId="2F7CE452" w:rsidR="00A25E2F" w:rsidRPr="008E445C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สาขาวิชานวัตกรรมสื่อสารสังคม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8E358C" w14:textId="7C9BED3B" w:rsidR="00A25E2F" w:rsidRPr="008E445C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สาขาวิชานวัตกรรมการสื่อสาร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0A92847" w14:textId="3BE0EE34" w:rsidR="00A25E2F" w:rsidRPr="008E445C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สาขาวิชานภาพยนตร์และสื่อดิจิ</w:t>
      </w:r>
      <w:r w:rsidR="00B8382E" w:rsidRPr="008E445C">
        <w:rPr>
          <w:rFonts w:ascii="TH SarabunPSK" w:hAnsi="TH SarabunPSK" w:cs="TH SarabunPSK" w:hint="cs"/>
          <w:sz w:val="32"/>
          <w:szCs w:val="32"/>
          <w:cs/>
        </w:rPr>
        <w:t>ทัล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547B25B3" w14:textId="2037061C" w:rsidR="00A25E2F" w:rsidRPr="008E445C" w:rsidRDefault="002725AD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ดร.เบญจวรรณ อารักษ์การุณ</w:t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362322D" w14:textId="4A842AA8" w:rsidR="00A25E2F" w:rsidRDefault="002725AD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อาจารย์เอกลักษณ์ โภคทรัพย์ไพบูลย์</w:t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406238" w:rsidRPr="008E445C">
        <w:rPr>
          <w:rFonts w:ascii="TH SarabunPSK" w:hAnsi="TH SarabunPSK" w:cs="TH SarabunPSK"/>
          <w:sz w:val="32"/>
          <w:szCs w:val="32"/>
          <w:cs/>
        </w:rPr>
        <w:tab/>
      </w:r>
      <w:r w:rsidR="00A25E2F" w:rsidRPr="008E445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B65541C" w14:textId="01B73483" w:rsidR="002725AD" w:rsidRDefault="002725AD" w:rsidP="002725AD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2725AD">
        <w:rPr>
          <w:rFonts w:ascii="TH SarabunPSK" w:hAnsi="TH SarabunPSK" w:cs="TH SarabunPSK"/>
          <w:sz w:val="32"/>
          <w:szCs w:val="32"/>
          <w:cs/>
        </w:rPr>
        <w:t>ยุคลวัชร์ ภักดีจักริวุฒิ์</w:t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/>
          <w:sz w:val="32"/>
          <w:szCs w:val="32"/>
        </w:rPr>
        <w:tab/>
      </w:r>
      <w:r w:rsidR="000B6DE6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5916FE8C" w14:textId="77777777" w:rsidR="00A25E2F" w:rsidRPr="008E445C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445C">
        <w:rPr>
          <w:rFonts w:ascii="TH SarabunPSK" w:hAnsi="TH SarabunPSK" w:cs="TH SarabunPSK"/>
          <w:sz w:val="32"/>
          <w:szCs w:val="32"/>
          <w:cs/>
        </w:rPr>
        <w:t>นางสาวสุธาดา นุกูลวุฒิโอภาส</w:t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E10EF62" w14:textId="6DF98626" w:rsidR="00887E29" w:rsidRPr="00887E29" w:rsidRDefault="00A25E2F" w:rsidP="00006840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8E445C">
        <w:rPr>
          <w:rFonts w:ascii="TH SarabunPSK" w:hAnsi="TH SarabunPSK" w:cs="TH SarabunPSK"/>
          <w:spacing w:val="-14"/>
          <w:sz w:val="32"/>
          <w:szCs w:val="32"/>
          <w:cs/>
        </w:rPr>
        <w:t xml:space="preserve">ว่าที่ร้อยตรีหญิงสุกัญญา </w:t>
      </w:r>
      <w:r w:rsidR="0021251B" w:rsidRPr="008E445C">
        <w:rPr>
          <w:rFonts w:ascii="TH SarabunPSK" w:hAnsi="TH SarabunPSK" w:cs="TH SarabunPSK" w:hint="cs"/>
          <w:spacing w:val="-14"/>
          <w:sz w:val="32"/>
          <w:szCs w:val="32"/>
          <w:cs/>
        </w:rPr>
        <w:t>สังสระน้อย</w:t>
      </w:r>
      <w:r w:rsidRPr="008E445C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Pr="008E445C">
        <w:rPr>
          <w:rFonts w:ascii="TH SarabunPSK" w:hAnsi="TH SarabunPSK" w:cs="TH SarabunPSK"/>
          <w:spacing w:val="-14"/>
          <w:sz w:val="32"/>
          <w:szCs w:val="32"/>
          <w:cs/>
        </w:rPr>
        <w:tab/>
      </w:r>
      <w:r w:rsidR="008E445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</w:t>
      </w:r>
      <w:r w:rsidRPr="008E445C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6693E872" w14:textId="77777777" w:rsidR="00887E29" w:rsidRDefault="00887E29" w:rsidP="00FF71E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C67F1C" w14:textId="29596C13" w:rsidR="004C7661" w:rsidRPr="00006840" w:rsidRDefault="000B3E8E" w:rsidP="00FF71E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84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</w:p>
    <w:p w14:paraId="3F9743E6" w14:textId="10478627" w:rsidR="00320F16" w:rsidRPr="00246016" w:rsidRDefault="00FF71E2" w:rsidP="00FF71E2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F71E2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 พ</w:t>
      </w:r>
      <w:r>
        <w:rPr>
          <w:rFonts w:ascii="TH SarabunPSK" w:hAnsi="TH SarabunPSK" w:cs="TH SarabunPSK"/>
          <w:sz w:val="32"/>
          <w:szCs w:val="32"/>
          <w:cs/>
        </w:rPr>
        <w:t xml:space="preserve">ฤศจิกายน ถึงวันที่ 15 </w:t>
      </w:r>
      <w:r w:rsidRPr="00FF71E2">
        <w:rPr>
          <w:rFonts w:ascii="TH SarabunPSK" w:hAnsi="TH SarabunPSK" w:cs="TH SarabunPSK"/>
          <w:sz w:val="32"/>
          <w:szCs w:val="32"/>
          <w:cs/>
        </w:rPr>
        <w:t>ธันว</w:t>
      </w:r>
      <w:r>
        <w:rPr>
          <w:rFonts w:ascii="TH SarabunPSK" w:hAnsi="TH SarabunPSK" w:cs="TH SarabunPSK"/>
          <w:sz w:val="32"/>
          <w:szCs w:val="32"/>
          <w:cs/>
        </w:rPr>
        <w:t>าคม พ.ศ.2560</w:t>
      </w:r>
    </w:p>
    <w:p w14:paraId="0BF97112" w14:textId="77777777" w:rsidR="00887E29" w:rsidRDefault="00887E29" w:rsidP="00006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9AD9C6" w14:textId="6B7BEB29" w:rsidR="007A3023" w:rsidRPr="00006840" w:rsidRDefault="0067706E" w:rsidP="00006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840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7A3023" w:rsidRPr="00006840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47A16F26" w14:textId="77777777" w:rsidR="00A749AC" w:rsidRPr="000B51DD" w:rsidRDefault="004C1995" w:rsidP="000B51D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>ห้องประชุม</w:t>
      </w:r>
      <w:r w:rsidR="006A49AF">
        <w:rPr>
          <w:rFonts w:ascii="TH SarabunPSK" w:hAnsi="TH SarabunPSK" w:cs="TH SarabunPSK" w:hint="cs"/>
          <w:sz w:val="32"/>
          <w:szCs w:val="32"/>
          <w:cs/>
        </w:rPr>
        <w:t>พฤทธิ์</w:t>
      </w:r>
      <w:r w:rsidRPr="000B51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661" w:rsidRPr="000B51DD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6A49AF">
        <w:rPr>
          <w:rFonts w:ascii="TH SarabunPSK" w:hAnsi="TH SarabunPSK" w:cs="TH SarabunPSK" w:hint="cs"/>
          <w:sz w:val="32"/>
          <w:szCs w:val="32"/>
          <w:cs/>
        </w:rPr>
        <w:t>12</w:t>
      </w:r>
      <w:r w:rsidR="004C7661" w:rsidRPr="000B51DD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Pr="000B51DD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</w:p>
    <w:p w14:paraId="1731E610" w14:textId="77777777" w:rsidR="004C7661" w:rsidRPr="000B51DD" w:rsidRDefault="004C7661" w:rsidP="000B51DD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 มหาวิทยาลัยศรีนครินทรวิโรฒ</w:t>
      </w:r>
    </w:p>
    <w:p w14:paraId="3D2110CD" w14:textId="77777777" w:rsidR="00887E29" w:rsidRDefault="00887E29" w:rsidP="00246016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1E7BB1" w14:textId="5BF0BA1F" w:rsidR="00246016" w:rsidRPr="00246016" w:rsidRDefault="004C7661" w:rsidP="00246016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840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  <w:r w:rsidR="000F0057" w:rsidRPr="000068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B22099" w14:textId="7CEB82E0" w:rsidR="007A3023" w:rsidRPr="000B51DD" w:rsidRDefault="001C3B27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7A3023" w:rsidRPr="000B51DD">
        <w:rPr>
          <w:rFonts w:ascii="TH SarabunPSK" w:hAnsi="TH SarabunPSK" w:cs="TH SarabunPSK"/>
          <w:sz w:val="32"/>
          <w:szCs w:val="32"/>
          <w:cs/>
        </w:rPr>
        <w:t>ศาสตราจารย์ ดร.</w:t>
      </w:r>
      <w:r w:rsidR="0045076E">
        <w:rPr>
          <w:rFonts w:ascii="TH SarabunPSK" w:hAnsi="TH SarabunPSK" w:cs="TH SarabunPSK" w:hint="cs"/>
          <w:sz w:val="32"/>
          <w:szCs w:val="32"/>
          <w:cs/>
        </w:rPr>
        <w:t>นัทธีรัตน์ พีระพันธุ์</w:t>
      </w:r>
    </w:p>
    <w:p w14:paraId="5F9CAB95" w14:textId="7BE13C7D" w:rsidR="00C77708" w:rsidRDefault="001C3B27" w:rsidP="00C77708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53386" w:rsidRPr="00861937">
        <w:rPr>
          <w:rFonts w:ascii="TH SarabunPSK" w:hAnsi="TH SarabunPSK" w:cs="TH SarabunPSK"/>
          <w:sz w:val="32"/>
          <w:szCs w:val="32"/>
          <w:cs/>
        </w:rPr>
        <w:t>รองคณบดีฝ่ายวางแผนและประกันคุณภาพ คณะศึกษาศาสตร์</w:t>
      </w:r>
    </w:p>
    <w:p w14:paraId="44632632" w14:textId="7981B5BC" w:rsidR="00973BD5" w:rsidRPr="0056439A" w:rsidRDefault="00973BD5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</w:rPr>
      </w:pPr>
    </w:p>
    <w:p w14:paraId="668CE02D" w14:textId="56348DB1" w:rsidR="005D4546" w:rsidRPr="005D2E1C" w:rsidRDefault="005D4546" w:rsidP="0000684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E1C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แผนการดำเนินงานโครงการ</w:t>
      </w:r>
    </w:p>
    <w:tbl>
      <w:tblPr>
        <w:tblStyle w:val="TableGrid"/>
        <w:tblW w:w="10131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4235"/>
        <w:gridCol w:w="900"/>
        <w:gridCol w:w="990"/>
        <w:gridCol w:w="900"/>
        <w:gridCol w:w="1221"/>
      </w:tblGrid>
      <w:tr w:rsidR="001454DC" w:rsidRPr="00246016" w14:paraId="2FF2A677" w14:textId="77777777" w:rsidTr="00246016">
        <w:trPr>
          <w:jc w:val="center"/>
        </w:trPr>
        <w:tc>
          <w:tcPr>
            <w:tcW w:w="1885" w:type="dxa"/>
            <w:vMerge w:val="restart"/>
            <w:shd w:val="clear" w:color="auto" w:fill="D0CECE" w:themeFill="background2" w:themeFillShade="E6"/>
          </w:tcPr>
          <w:p w14:paraId="35A48868" w14:textId="14C44F4F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6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วงจรคุณภาพ</w:t>
            </w:r>
          </w:p>
        </w:tc>
        <w:tc>
          <w:tcPr>
            <w:tcW w:w="4235" w:type="dxa"/>
            <w:vMerge w:val="restart"/>
            <w:shd w:val="clear" w:color="auto" w:fill="D0CECE" w:themeFill="background2" w:themeFillShade="E6"/>
          </w:tcPr>
          <w:p w14:paraId="4FA90989" w14:textId="11B05B20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790" w:type="dxa"/>
            <w:gridSpan w:val="3"/>
            <w:shd w:val="clear" w:color="auto" w:fill="D0CECE" w:themeFill="background2" w:themeFillShade="E6"/>
          </w:tcPr>
          <w:p w14:paraId="22DFA1BE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ระยะเวลาในการดำเนนงาน</w:t>
            </w:r>
          </w:p>
        </w:tc>
        <w:tc>
          <w:tcPr>
            <w:tcW w:w="1221" w:type="dxa"/>
            <w:vMerge w:val="restart"/>
            <w:shd w:val="clear" w:color="auto" w:fill="D0CECE" w:themeFill="background2" w:themeFillShade="E6"/>
          </w:tcPr>
          <w:p w14:paraId="784CA8BF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54DC" w:rsidRPr="00246016" w14:paraId="31EBD3AD" w14:textId="77777777" w:rsidTr="00246016">
        <w:trPr>
          <w:jc w:val="center"/>
        </w:trPr>
        <w:tc>
          <w:tcPr>
            <w:tcW w:w="1885" w:type="dxa"/>
            <w:vMerge/>
          </w:tcPr>
          <w:p w14:paraId="3B6FE199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5" w:type="dxa"/>
            <w:vMerge/>
          </w:tcPr>
          <w:p w14:paraId="0AE8FF79" w14:textId="0411D6F3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14:paraId="279D6913" w14:textId="06A736DD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5CD4C682" w14:textId="15A442FB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ก.พ.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9D04370" w14:textId="25B1143C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</w:p>
        </w:tc>
        <w:tc>
          <w:tcPr>
            <w:tcW w:w="1221" w:type="dxa"/>
            <w:vMerge/>
          </w:tcPr>
          <w:p w14:paraId="75B81433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4DC" w:rsidRPr="00246016" w14:paraId="0B6A96AF" w14:textId="77777777" w:rsidTr="00246016">
        <w:trPr>
          <w:jc w:val="center"/>
        </w:trPr>
        <w:tc>
          <w:tcPr>
            <w:tcW w:w="1885" w:type="dxa"/>
          </w:tcPr>
          <w:p w14:paraId="6958D7E1" w14:textId="25E99464" w:rsidR="001454DC" w:rsidRPr="00246016" w:rsidRDefault="001454DC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(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>Planning)</w:t>
            </w:r>
          </w:p>
        </w:tc>
        <w:tc>
          <w:tcPr>
            <w:tcW w:w="4235" w:type="dxa"/>
          </w:tcPr>
          <w:p w14:paraId="0DD41984" w14:textId="355D3F80" w:rsidR="001454DC" w:rsidRPr="00246016" w:rsidRDefault="00AD0FB6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วางแผนการดำเนินงานโครงการ</w:t>
            </w:r>
          </w:p>
          <w:p w14:paraId="3F246419" w14:textId="45F079A3" w:rsidR="001454DC" w:rsidRPr="00246016" w:rsidRDefault="00AD0FB6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จัดทำร่างข้อเสนอโครงการ</w:t>
            </w:r>
          </w:p>
        </w:tc>
        <w:tc>
          <w:tcPr>
            <w:tcW w:w="900" w:type="dxa"/>
          </w:tcPr>
          <w:p w14:paraId="7220DB29" w14:textId="65305FBB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4B94574" wp14:editId="6521889E">
                      <wp:simplePos x="0" y="0"/>
                      <wp:positionH relativeFrom="column">
                        <wp:posOffset>-7645</wp:posOffset>
                      </wp:positionH>
                      <wp:positionV relativeFrom="paragraph">
                        <wp:posOffset>281635</wp:posOffset>
                      </wp:positionV>
                      <wp:extent cx="436728" cy="6824"/>
                      <wp:effectExtent l="38100" t="76200" r="59055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728" cy="682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F55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.6pt;margin-top:22.2pt;width:34.4pt;height: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7184AA0E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97CC62A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12CADC1A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4DC" w:rsidRPr="00246016" w14:paraId="660BA7E6" w14:textId="77777777" w:rsidTr="00246016">
        <w:trPr>
          <w:jc w:val="center"/>
        </w:trPr>
        <w:tc>
          <w:tcPr>
            <w:tcW w:w="1885" w:type="dxa"/>
          </w:tcPr>
          <w:p w14:paraId="1DB2FD0C" w14:textId="734EDFCC" w:rsidR="001454DC" w:rsidRPr="00246016" w:rsidRDefault="001454DC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(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>Doing)</w:t>
            </w:r>
          </w:p>
        </w:tc>
        <w:tc>
          <w:tcPr>
            <w:tcW w:w="4235" w:type="dxa"/>
          </w:tcPr>
          <w:p w14:paraId="38B00AE2" w14:textId="77777777" w:rsidR="00AD0FB6" w:rsidRPr="00246016" w:rsidRDefault="001454DC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AD4F50" w14:textId="1665D905" w:rsidR="00AD0FB6" w:rsidRPr="00246016" w:rsidRDefault="00AD0FB6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จัดทำข้อเสนอ</w:t>
            </w:r>
            <w:r w:rsidR="001454DC"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  <w:r w:rsidR="001454DC" w:rsidRPr="002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FB7A9EB" w14:textId="77777777" w:rsidR="00AD0FB6" w:rsidRPr="00246016" w:rsidRDefault="001454DC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ประสานวิทยากร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C7957D" w14:textId="77777777" w:rsidR="00AD0FB6" w:rsidRPr="00246016" w:rsidRDefault="001454DC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ประชาสัมพันธ์โครงการ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2364C2" w14:textId="30F75012" w:rsidR="001454DC" w:rsidRPr="00246016" w:rsidRDefault="001454DC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900" w:type="dxa"/>
          </w:tcPr>
          <w:p w14:paraId="4FDD2E42" w14:textId="5981D760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3447443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6D17376" wp14:editId="70491001">
                      <wp:simplePos x="0" y="0"/>
                      <wp:positionH relativeFrom="column">
                        <wp:posOffset>61316</wp:posOffset>
                      </wp:positionH>
                      <wp:positionV relativeFrom="paragraph">
                        <wp:posOffset>590093</wp:posOffset>
                      </wp:positionV>
                      <wp:extent cx="382138" cy="0"/>
                      <wp:effectExtent l="38100" t="76200" r="1841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762EE" id="Straight Arrow Connector 9" o:spid="_x0000_s1026" type="#_x0000_t32" style="position:absolute;margin-left:4.85pt;margin-top:46.45pt;width:30.1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242D29D3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73AA4450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4DC" w:rsidRPr="00246016" w14:paraId="62FD6165" w14:textId="77777777" w:rsidTr="00246016">
        <w:trPr>
          <w:jc w:val="center"/>
        </w:trPr>
        <w:tc>
          <w:tcPr>
            <w:tcW w:w="1885" w:type="dxa"/>
          </w:tcPr>
          <w:p w14:paraId="53E3DA24" w14:textId="624690B3" w:rsidR="001454DC" w:rsidRPr="00246016" w:rsidRDefault="001454DC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 (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>Checking)</w:t>
            </w:r>
          </w:p>
        </w:tc>
        <w:tc>
          <w:tcPr>
            <w:tcW w:w="4235" w:type="dxa"/>
          </w:tcPr>
          <w:p w14:paraId="76581F64" w14:textId="77777777" w:rsidR="00AD0FB6" w:rsidRPr="00246016" w:rsidRDefault="00AD0FB6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ประเมินความพึงพอใจการดำเนินงานโครงการ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1A9BB11" w14:textId="1A9125CD" w:rsidR="001454DC" w:rsidRPr="00246016" w:rsidRDefault="00AD0FB6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จัดทำรายงานสรุปผลการดำเนินโครงการส่งฝ่ายแผนและประกันคุณภาพ</w:t>
            </w:r>
          </w:p>
          <w:p w14:paraId="6834FFB0" w14:textId="780637AC" w:rsidR="00AD0FB6" w:rsidRPr="00246016" w:rsidRDefault="00AD0FB6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จัดทำรายงานสรุปการใช้เงิน ส่งฝ่ายการเงินและบัญชี</w:t>
            </w:r>
          </w:p>
        </w:tc>
        <w:tc>
          <w:tcPr>
            <w:tcW w:w="900" w:type="dxa"/>
          </w:tcPr>
          <w:p w14:paraId="5441FAAC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23A7C5E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EB74E9" wp14:editId="75F0DA9E">
                      <wp:simplePos x="0" y="0"/>
                      <wp:positionH relativeFrom="column">
                        <wp:posOffset>53956</wp:posOffset>
                      </wp:positionH>
                      <wp:positionV relativeFrom="paragraph">
                        <wp:posOffset>129682</wp:posOffset>
                      </wp:positionV>
                      <wp:extent cx="382138" cy="0"/>
                      <wp:effectExtent l="38100" t="76200" r="18415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F364F" id="Straight Arrow Connector 6" o:spid="_x0000_s1026" type="#_x0000_t32" style="position:absolute;margin-left:4.25pt;margin-top:10.2pt;width:30.1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00" w:type="dxa"/>
          </w:tcPr>
          <w:p w14:paraId="18C1DA7F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1" w:type="dxa"/>
          </w:tcPr>
          <w:p w14:paraId="5FE80464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4DC" w:rsidRPr="00246016" w14:paraId="7A49E653" w14:textId="77777777" w:rsidTr="00246016">
        <w:trPr>
          <w:jc w:val="center"/>
        </w:trPr>
        <w:tc>
          <w:tcPr>
            <w:tcW w:w="1885" w:type="dxa"/>
          </w:tcPr>
          <w:p w14:paraId="6238B4E7" w14:textId="42C01941" w:rsidR="001454DC" w:rsidRPr="00246016" w:rsidRDefault="001454DC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 (</w:t>
            </w:r>
            <w:r w:rsidRPr="00246016">
              <w:rPr>
                <w:rFonts w:ascii="TH SarabunPSK" w:hAnsi="TH SarabunPSK" w:cs="TH SarabunPSK"/>
                <w:sz w:val="32"/>
                <w:szCs w:val="32"/>
              </w:rPr>
              <w:t>Acting)</w:t>
            </w:r>
          </w:p>
        </w:tc>
        <w:tc>
          <w:tcPr>
            <w:tcW w:w="4235" w:type="dxa"/>
          </w:tcPr>
          <w:p w14:paraId="0D294328" w14:textId="77777777" w:rsidR="001454DC" w:rsidRPr="00246016" w:rsidRDefault="00AD0FB6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นำเสนอรายงานสรุปผลการดำเนินงานโครงการรายงานต่อที่ประชุมคณะกรรมการประจำวิทยาลัยพิจารณา</w:t>
            </w:r>
          </w:p>
          <w:p w14:paraId="2D8E3D34" w14:textId="3046208C" w:rsidR="00AD0FB6" w:rsidRPr="00246016" w:rsidRDefault="00AD0FB6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01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นำผลประเมินไปใช้ปรับปรุงการดำเนินงานในปีถัดไป</w:t>
            </w:r>
          </w:p>
        </w:tc>
        <w:tc>
          <w:tcPr>
            <w:tcW w:w="900" w:type="dxa"/>
          </w:tcPr>
          <w:p w14:paraId="44CEC1BE" w14:textId="7777777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EB654C" w14:textId="5EB12A35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4399F531" w14:textId="4DAD1017" w:rsidR="001454DC" w:rsidRPr="00246016" w:rsidRDefault="001454DC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01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3FFE6A5" wp14:editId="5093CAD3">
                      <wp:simplePos x="0" y="0"/>
                      <wp:positionH relativeFrom="column">
                        <wp:posOffset>40462</wp:posOffset>
                      </wp:positionH>
                      <wp:positionV relativeFrom="paragraph">
                        <wp:posOffset>128905</wp:posOffset>
                      </wp:positionV>
                      <wp:extent cx="382138" cy="0"/>
                      <wp:effectExtent l="38100" t="76200" r="1841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6311A" id="Straight Arrow Connector 15" o:spid="_x0000_s1026" type="#_x0000_t32" style="position:absolute;margin-left:3.2pt;margin-top:10.15pt;width:30.1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221" w:type="dxa"/>
          </w:tcPr>
          <w:p w14:paraId="046037D0" w14:textId="77777777" w:rsidR="001454DC" w:rsidRPr="00246016" w:rsidRDefault="001454DC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5F8C07" w14:textId="77777777" w:rsidR="005D2E1C" w:rsidRDefault="005D2E1C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4914F" w14:textId="77777777" w:rsidR="005D2E1C" w:rsidRPr="000B51DD" w:rsidRDefault="005D2E1C" w:rsidP="005D2E1C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0B51D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งบประมาณในการดำเนินงาน</w:t>
      </w:r>
    </w:p>
    <w:p w14:paraId="33C76FDC" w14:textId="77777777" w:rsidR="005D2E1C" w:rsidRPr="00285202" w:rsidRDefault="005D2E1C" w:rsidP="005D2E1C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C77708">
        <w:rPr>
          <w:rFonts w:ascii="TH SarabunPSK" w:hAnsi="TH SarabunPSK" w:cs="TH SarabunPSK"/>
          <w:sz w:val="32"/>
          <w:szCs w:val="32"/>
          <w:cs/>
        </w:rPr>
        <w:t>โดยใช้งบประมาณเงินรายได้ ประจำปีงบประมาณ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77708">
        <w:rPr>
          <w:rFonts w:ascii="TH SarabunPSK" w:hAnsi="TH SarabunPSK" w:cs="TH SarabunPSK"/>
          <w:sz w:val="32"/>
          <w:szCs w:val="32"/>
          <w:cs/>
        </w:rPr>
        <w:t xml:space="preserve"> แผนงานพื้นฐานด้านการพัฒนาและเสริมสร้างศักยภาพคน ผลผลิต ผู้สำเร็จการศึกษาด้านวิทยาศาสตร์และเทคโนโลยี งบเงินอุดหนุน</w:t>
      </w:r>
    </w:p>
    <w:p w14:paraId="051B193A" w14:textId="77777777" w:rsidR="005D2E1C" w:rsidRPr="000B51DD" w:rsidRDefault="005D2E1C" w:rsidP="005D2E1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D2E1C" w:rsidRPr="000B51DD" w14:paraId="193E0C43" w14:textId="77777777" w:rsidTr="004232FD">
        <w:tc>
          <w:tcPr>
            <w:tcW w:w="8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3726D" w14:textId="77777777" w:rsidR="005D2E1C" w:rsidRPr="000B51DD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9ADD1" w14:textId="77777777" w:rsidR="005D2E1C" w:rsidRPr="000B51DD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4232FD" w:rsidRPr="000B51DD" w14:paraId="2F77C7C8" w14:textId="77777777" w:rsidTr="004232FD">
        <w:tc>
          <w:tcPr>
            <w:tcW w:w="80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6917F0" w14:textId="28F98502" w:rsidR="004232FD" w:rsidRPr="00FF31AC" w:rsidRDefault="004232FD" w:rsidP="0042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ค่าตอบแทน</w:t>
            </w:r>
            <w:r w:rsidRPr="00FD1D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คณะกรรมการตรวจประเมิน</w:t>
            </w:r>
            <w:r w:rsidRPr="00FD1DF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D1D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(ระดับหลักสูตร) จำนวน 5 หลักสูตร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C85BD4" w14:textId="348275D7" w:rsidR="004232FD" w:rsidRPr="000B51DD" w:rsidRDefault="004232FD" w:rsidP="004232F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232FD" w:rsidRPr="000B51DD" w14:paraId="5E60A83C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3A9FF7" w14:textId="077071BA" w:rsidR="004232FD" w:rsidRPr="00FF31AC" w:rsidRDefault="004232FD" w:rsidP="0042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ประธานกรรมการ จำนวน 5 คนๆ ละ 3,000.-บาท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17A6A4" w14:textId="7FC7916E" w:rsidR="004232FD" w:rsidRPr="000B51DD" w:rsidRDefault="004232FD" w:rsidP="004232F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</w:t>
            </w:r>
          </w:p>
        </w:tc>
      </w:tr>
      <w:tr w:rsidR="004232FD" w:rsidRPr="000B51DD" w14:paraId="56A8C348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3D938F" w14:textId="26233740" w:rsidR="004232FD" w:rsidRPr="00FF31AC" w:rsidRDefault="004232FD" w:rsidP="0042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 จำนวน 5 คนๆ ละ 2,000.-บาท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2C6FD" w14:textId="300B69B1" w:rsidR="004232FD" w:rsidRPr="000B51DD" w:rsidRDefault="004232FD" w:rsidP="004232F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</w:tc>
      </w:tr>
      <w:tr w:rsidR="004232FD" w:rsidRPr="000B51DD" w14:paraId="166F2AD1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8D721A" w14:textId="40E2842A" w:rsidR="004232FD" w:rsidRPr="00FF31AC" w:rsidRDefault="004232FD" w:rsidP="0042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กรรมการและเลขานุการ จำนวน 5 คนๆ ละ 2,000.-บาท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F2731" w14:textId="4CF5296E" w:rsidR="004232FD" w:rsidRPr="000B51DD" w:rsidRDefault="004232FD" w:rsidP="004232F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</w:tc>
      </w:tr>
      <w:tr w:rsidR="004232FD" w:rsidRPr="000B51DD" w14:paraId="5F63E1E9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3E641" w14:textId="7443498F" w:rsidR="004232FD" w:rsidRPr="00FF31AC" w:rsidRDefault="004232FD" w:rsidP="004232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ผู้ประสานงาน จำนวน 5 คนๆ ละ 500.-บาท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351499" w14:textId="5469E2AB" w:rsidR="004232FD" w:rsidRPr="000B51DD" w:rsidRDefault="004232FD" w:rsidP="004232FD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2,500</w:t>
            </w:r>
          </w:p>
        </w:tc>
      </w:tr>
      <w:tr w:rsidR="004232FD" w:rsidRPr="000B51DD" w14:paraId="5C094F83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5D5B44" w14:textId="3CFCD610" w:rsidR="004232FD" w:rsidRDefault="004232FD" w:rsidP="004232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0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ค่าพาหนะกรรมการภายนอก (กรณีต่างจังหวัด) </w:t>
            </w:r>
            <w:r w:rsidRPr="000C40E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ตามที่จ่ายจริง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5 คน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834561" w14:textId="4AACF2C9" w:rsidR="004232FD" w:rsidRDefault="004232FD" w:rsidP="004232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11,400</w:t>
            </w:r>
          </w:p>
        </w:tc>
      </w:tr>
      <w:tr w:rsidR="004232FD" w:rsidRPr="000B51DD" w14:paraId="454862A4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7F3E04" w14:textId="67EAF417" w:rsidR="004232FD" w:rsidRDefault="004232FD" w:rsidP="004232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03F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ค่าที่พักกรรมการภายนอก (กรณีต่างจังหวัด) </w:t>
            </w:r>
            <w:r w:rsidRPr="000C40E8"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ตามที่จ่ายจริงไม่เกิน 2,000 บาท / วัน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5 คน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7AD4F4" w14:textId="3BA305D9" w:rsidR="004232FD" w:rsidRDefault="004232FD" w:rsidP="004232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</w:tc>
      </w:tr>
      <w:tr w:rsidR="004232FD" w:rsidRPr="000B51DD" w14:paraId="76C2B248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70A57" w14:textId="77777777" w:rsidR="004232FD" w:rsidRDefault="004232FD" w:rsidP="004232F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9463BA" w14:textId="77777777" w:rsidR="004232FD" w:rsidRDefault="004232FD" w:rsidP="004232FD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71E2" w:rsidRPr="000B51DD" w14:paraId="73630FF1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694B99" w14:textId="71E4277D" w:rsidR="00FF71E2" w:rsidRPr="00FF31AC" w:rsidRDefault="00FF71E2" w:rsidP="00FF71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1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861867" w14:textId="58CBE5A3" w:rsidR="00FF71E2" w:rsidRDefault="00FF71E2" w:rsidP="00FF71E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.-</w:t>
            </w:r>
          </w:p>
        </w:tc>
      </w:tr>
      <w:tr w:rsidR="005D2E1C" w:rsidRPr="000B51DD" w14:paraId="47FC1F09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380F7C" w14:textId="77777777" w:rsidR="005D2E1C" w:rsidRPr="00FF31AC" w:rsidRDefault="005D2E1C" w:rsidP="00C227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31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ค่าถ่ายเอกสารและเข้าเล่ม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B6DAFD" w14:textId="77777777" w:rsidR="005D2E1C" w:rsidRPr="000B51DD" w:rsidRDefault="005D2E1C" w:rsidP="00C227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000.-</w:t>
            </w:r>
          </w:p>
        </w:tc>
      </w:tr>
      <w:tr w:rsidR="005D2E1C" w:rsidRPr="000B51DD" w14:paraId="19247BDC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3F7151" w14:textId="77777777" w:rsidR="005D2E1C" w:rsidRPr="00FF31AC" w:rsidRDefault="005D2E1C" w:rsidP="00C22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1A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Pr="00FF31A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(3 ชั่วโมงๆ ละ 600.-บาท)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AEA1F" w14:textId="77777777" w:rsidR="005D2E1C" w:rsidRPr="000B51DD" w:rsidRDefault="005D2E1C" w:rsidP="00C227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800.-</w:t>
            </w:r>
          </w:p>
        </w:tc>
      </w:tr>
      <w:tr w:rsidR="005D2E1C" w:rsidRPr="000B51DD" w14:paraId="125022EB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B05D2C" w14:textId="77777777" w:rsidR="005D2E1C" w:rsidRPr="000B51DD" w:rsidRDefault="005D2E1C" w:rsidP="00C227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B51D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ค่าจัดเลี้ยง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F327F1" w14:textId="77777777" w:rsidR="005D2E1C" w:rsidRPr="000B51DD" w:rsidRDefault="005D2E1C" w:rsidP="00C227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D2E1C" w:rsidRPr="000B51DD" w14:paraId="6C1E38F8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584719" w14:textId="77777777" w:rsidR="005D2E1C" w:rsidRPr="000B51DD" w:rsidRDefault="005D2E1C" w:rsidP="00C22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0B51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AC46A1" w14:textId="77777777" w:rsidR="005D2E1C" w:rsidRPr="000B51DD" w:rsidRDefault="005D2E1C" w:rsidP="00C227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500.-</w:t>
            </w:r>
          </w:p>
        </w:tc>
      </w:tr>
      <w:tr w:rsidR="005D2E1C" w:rsidRPr="000B51DD" w14:paraId="7ED7912C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7C81EC" w14:textId="77777777" w:rsidR="005D2E1C" w:rsidRPr="000B51DD" w:rsidRDefault="005D2E1C" w:rsidP="00C22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0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  <w:r w:rsidRPr="00285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85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285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 w:rsidRPr="00285202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285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911B77" w14:textId="77777777" w:rsidR="005D2E1C" w:rsidRDefault="005D2E1C" w:rsidP="00C2275A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5D2E1C" w:rsidRPr="000B51DD" w14:paraId="34BD8587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9493C" w14:textId="77777777" w:rsidR="005D2E1C" w:rsidRPr="000B51DD" w:rsidRDefault="005D2E1C" w:rsidP="00C2275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0B51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รวมค่าใช้จ่าย                     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(หนึ่งหมื่นสี่พันหกร้อยบาทถ้วน)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</w:t>
            </w:r>
            <w:r w:rsidRPr="000B51D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6AB4D33" w14:textId="77777777" w:rsidR="005D2E1C" w:rsidRPr="000B51DD" w:rsidRDefault="005D2E1C" w:rsidP="00C2275A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00</w:t>
            </w:r>
          </w:p>
        </w:tc>
      </w:tr>
    </w:tbl>
    <w:p w14:paraId="65B86A60" w14:textId="14B37D44" w:rsidR="005D2E1C" w:rsidRDefault="005D2E1C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95532" w14:textId="265A6FF3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6857A0B" w14:textId="1771EBC5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6E9F8A" w14:textId="60B9B683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9B9C6D" w14:textId="6C5F8540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7D6EC" w14:textId="0C9E76B3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3C79EF" w14:textId="7D103859" w:rsidR="004232F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4EB7D3" w14:textId="77777777" w:rsidR="004232FD" w:rsidRPr="000B51DD" w:rsidRDefault="004232FD" w:rsidP="005D2E1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24E5BC" w14:textId="3A349FD2" w:rsidR="009C53D9" w:rsidRPr="00006840" w:rsidRDefault="009C53D9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84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1E8E1AE4" w14:textId="77777777" w:rsidR="009C53D9" w:rsidRPr="000B51DD" w:rsidRDefault="009C53D9" w:rsidP="009C53D9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ตัวชี้วัดเชิงปริมาณ </w:t>
      </w:r>
      <w:r w:rsidRPr="000B51DD">
        <w:rPr>
          <w:rFonts w:ascii="TH SarabunPSK" w:hAnsi="TH SarabunPSK" w:cs="TH SarabunPSK"/>
          <w:sz w:val="32"/>
          <w:szCs w:val="32"/>
        </w:rPr>
        <w:t>:</w:t>
      </w:r>
      <w:r w:rsidRPr="000B51DD">
        <w:rPr>
          <w:rFonts w:ascii="TH SarabunPSK" w:hAnsi="TH SarabunPSK" w:cs="TH SarabunPSK"/>
          <w:sz w:val="32"/>
          <w:szCs w:val="32"/>
          <w:cs/>
        </w:rPr>
        <w:tab/>
        <w:t xml:space="preserve">จำนวนผู้เข้าร่วมโครงการเป็นไปตามเป้าหมาย </w:t>
      </w:r>
      <w:r w:rsidRPr="002241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ไม่น้อยกว่าร้อยละ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80</w:t>
      </w:r>
    </w:p>
    <w:p w14:paraId="4CAA67A5" w14:textId="02308E6B" w:rsidR="009C53D9" w:rsidRDefault="009C53D9" w:rsidP="00320F16">
      <w:pPr>
        <w:spacing w:after="0" w:line="240" w:lineRule="auto"/>
        <w:ind w:left="2160" w:hanging="180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ตัวชี้วัดเชิงคุณภาพ </w:t>
      </w:r>
      <w:r w:rsidRPr="000B51DD">
        <w:rPr>
          <w:rFonts w:ascii="TH SarabunPSK" w:hAnsi="TH SarabunPSK" w:cs="TH SarabunPSK"/>
          <w:sz w:val="32"/>
          <w:szCs w:val="32"/>
        </w:rPr>
        <w:t>:</w:t>
      </w:r>
      <w:r w:rsidRPr="000B51DD">
        <w:rPr>
          <w:rFonts w:ascii="TH SarabunPSK" w:hAnsi="TH SarabunPSK" w:cs="TH SarabunPSK"/>
          <w:sz w:val="32"/>
          <w:szCs w:val="32"/>
          <w:cs/>
        </w:rPr>
        <w:tab/>
      </w:r>
      <w:r w:rsidR="00320F16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</w:t>
      </w:r>
      <w:r w:rsidRPr="000B51DD">
        <w:rPr>
          <w:rFonts w:ascii="TH SarabunPSK" w:hAnsi="TH SarabunPSK" w:cs="TH SarabunPSK"/>
          <w:sz w:val="32"/>
          <w:szCs w:val="32"/>
          <w:cs/>
        </w:rPr>
        <w:t>มีความเข้าใจกรอบแนวคิด และแนวทางการนำเกณฑ์คุณภาพการศึกษา (</w:t>
      </w:r>
      <w:r>
        <w:rPr>
          <w:rFonts w:ascii="TH SarabunPSK" w:hAnsi="TH SarabunPSK" w:cs="TH SarabunPSK"/>
          <w:sz w:val="32"/>
          <w:szCs w:val="32"/>
        </w:rPr>
        <w:t>AUN - QA</w:t>
      </w:r>
      <w:r w:rsidRPr="000B51DD">
        <w:rPr>
          <w:rFonts w:ascii="TH SarabunPSK" w:hAnsi="TH SarabunPSK" w:cs="TH SarabunPSK"/>
          <w:sz w:val="32"/>
          <w:szCs w:val="32"/>
        </w:rPr>
        <w:t xml:space="preserve">) </w:t>
      </w:r>
      <w:r w:rsidRPr="000B51DD">
        <w:rPr>
          <w:rFonts w:ascii="TH SarabunPSK" w:hAnsi="TH SarabunPSK" w:cs="TH SarabunPSK"/>
          <w:sz w:val="32"/>
          <w:szCs w:val="32"/>
          <w:cs/>
        </w:rPr>
        <w:t>มาใช้ในการประกันคุณภาพ</w:t>
      </w:r>
      <w:r w:rsidR="00320F1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20F16" w:rsidRPr="00320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1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อยู่ในระดับดีขึ้นไป</w:t>
      </w:r>
    </w:p>
    <w:p w14:paraId="58F5F66F" w14:textId="50418E1A" w:rsidR="003877A7" w:rsidRDefault="003877A7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561DE" w14:textId="77777777" w:rsidR="004232FD" w:rsidRDefault="004232FD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FBEB9E" w14:textId="77777777" w:rsidR="00A749AC" w:rsidRPr="00006840" w:rsidRDefault="00A749AC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84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การประเมินความสำเร็จของโครงการ</w:t>
      </w:r>
    </w:p>
    <w:p w14:paraId="518B10CC" w14:textId="77777777" w:rsidR="00A749AC" w:rsidRPr="000B51DD" w:rsidRDefault="00A749AC" w:rsidP="000B51D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ประเมินความสำเร็จของโครงการโดยการใช้แบบสอบถามผู้เข้าร่วมโครงการ โดยแบบสอบถามได้แบ่งข้อคำถามออกเป็น </w:t>
      </w:r>
      <w:r w:rsidR="003877A7">
        <w:rPr>
          <w:rFonts w:ascii="TH SarabunPSK" w:hAnsi="TH SarabunPSK" w:cs="TH SarabunPSK" w:hint="cs"/>
          <w:sz w:val="32"/>
          <w:szCs w:val="32"/>
          <w:cs/>
        </w:rPr>
        <w:t>2</w:t>
      </w:r>
      <w:r w:rsidRPr="000B51DD">
        <w:rPr>
          <w:rFonts w:ascii="TH SarabunPSK" w:hAnsi="TH SarabunPSK" w:cs="TH SarabunPSK"/>
          <w:sz w:val="32"/>
          <w:szCs w:val="32"/>
          <w:cs/>
        </w:rPr>
        <w:t xml:space="preserve"> มิติ คือ</w:t>
      </w:r>
    </w:p>
    <w:p w14:paraId="5F103A73" w14:textId="2C1953C6" w:rsidR="00A749AC" w:rsidRPr="000B51DD" w:rsidRDefault="00A749AC" w:rsidP="000B51D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3877A7">
        <w:rPr>
          <w:rFonts w:ascii="TH SarabunPSK" w:hAnsi="TH SarabunPSK" w:cs="TH SarabunPSK" w:hint="cs"/>
          <w:sz w:val="32"/>
          <w:szCs w:val="32"/>
          <w:cs/>
        </w:rPr>
        <w:t>1</w:t>
      </w:r>
      <w:r w:rsidR="000068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840">
        <w:rPr>
          <w:rFonts w:ascii="TH SarabunPSK" w:hAnsi="TH SarabunPSK" w:cs="TH SarabunPSK"/>
          <w:sz w:val="32"/>
          <w:szCs w:val="32"/>
        </w:rPr>
        <w:t>:</w:t>
      </w:r>
      <w:r w:rsidRPr="000B51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B51DD">
        <w:rPr>
          <w:rFonts w:ascii="TH SarabunPSK" w:hAnsi="TH SarabunPSK" w:cs="TH SarabunPSK"/>
          <w:sz w:val="32"/>
          <w:szCs w:val="32"/>
          <w:cs/>
        </w:rPr>
        <w:tab/>
        <w:t>ด้านความรู้ ความเข้าใจ</w:t>
      </w:r>
      <w:r w:rsidR="009302EA" w:rsidRPr="000B51DD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3877A7">
        <w:rPr>
          <w:rFonts w:ascii="TH SarabunPSK" w:hAnsi="TH SarabunPSK" w:cs="TH SarabunPSK" w:hint="cs"/>
          <w:sz w:val="32"/>
          <w:szCs w:val="32"/>
          <w:cs/>
        </w:rPr>
        <w:t xml:space="preserve">เกณฑ์คุณภาพ </w:t>
      </w:r>
      <w:r w:rsidR="003877A7">
        <w:rPr>
          <w:rFonts w:ascii="TH SarabunPSK" w:hAnsi="TH SarabunPSK" w:cs="TH SarabunPSK"/>
          <w:sz w:val="32"/>
          <w:szCs w:val="32"/>
        </w:rPr>
        <w:t xml:space="preserve">AUN – QA </w:t>
      </w:r>
      <w:r w:rsidR="009302EA" w:rsidRPr="000B51DD">
        <w:rPr>
          <w:rFonts w:ascii="TH SarabunPSK" w:hAnsi="TH SarabunPSK" w:cs="TH SarabunPSK"/>
          <w:sz w:val="32"/>
          <w:szCs w:val="32"/>
        </w:rPr>
        <w:t xml:space="preserve"> :</w:t>
      </w:r>
    </w:p>
    <w:p w14:paraId="0C9F2D8A" w14:textId="675468CD" w:rsidR="00EA24E2" w:rsidRPr="000B51DD" w:rsidRDefault="00EA24E2" w:rsidP="000B51D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บุคลากรที่ได้รับการพัฒนาทางวิชาการด้านประกันคุณภาพการศึกษา มีความความรู้ </w:t>
      </w:r>
      <w:r w:rsidR="00A34B9C">
        <w:rPr>
          <w:rFonts w:ascii="TH SarabunPSK" w:hAnsi="TH SarabunPSK" w:cs="TH SarabunPSK"/>
          <w:sz w:val="32"/>
          <w:szCs w:val="32"/>
          <w:cs/>
        </w:rPr>
        <w:br/>
      </w:r>
      <w:r w:rsidR="00A34B9C" w:rsidRPr="00A34B9C">
        <w:rPr>
          <w:rFonts w:ascii="TH SarabunPSK" w:hAnsi="TH SarabunPSK" w:cs="TH SarabunPSK"/>
          <w:sz w:val="32"/>
          <w:szCs w:val="32"/>
          <w:cs/>
        </w:rPr>
        <w:t xml:space="preserve">ความเข้าใจเกี่ยวกับเกณฑ์คุณภาพ </w:t>
      </w:r>
      <w:r w:rsidR="00A34B9C" w:rsidRPr="00A34B9C">
        <w:rPr>
          <w:rFonts w:ascii="TH SarabunPSK" w:hAnsi="TH SarabunPSK" w:cs="TH SarabunPSK"/>
          <w:sz w:val="32"/>
          <w:szCs w:val="32"/>
        </w:rPr>
        <w:t xml:space="preserve">AUN – QA  </w:t>
      </w:r>
      <w:r w:rsidRPr="000B51DD">
        <w:rPr>
          <w:rFonts w:ascii="TH SarabunPSK" w:hAnsi="TH SarabunPSK" w:cs="TH SarabunPSK"/>
          <w:sz w:val="32"/>
          <w:szCs w:val="32"/>
          <w:cs/>
        </w:rPr>
        <w:t xml:space="preserve"> ไม่น้อยกว่าร้อยละ </w:t>
      </w:r>
      <w:r w:rsidR="003877A7">
        <w:rPr>
          <w:rFonts w:ascii="TH SarabunPSK" w:hAnsi="TH SarabunPSK" w:cs="TH SarabunPSK" w:hint="cs"/>
          <w:sz w:val="32"/>
          <w:szCs w:val="32"/>
          <w:cs/>
        </w:rPr>
        <w:t>80</w:t>
      </w:r>
    </w:p>
    <w:p w14:paraId="51A2BFDA" w14:textId="39D55EF8" w:rsidR="00A749AC" w:rsidRPr="000B51DD" w:rsidRDefault="00A749AC" w:rsidP="000B51D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="003877A7">
        <w:rPr>
          <w:rFonts w:ascii="TH SarabunPSK" w:hAnsi="TH SarabunPSK" w:cs="TH SarabunPSK" w:hint="cs"/>
          <w:sz w:val="32"/>
          <w:szCs w:val="32"/>
          <w:cs/>
        </w:rPr>
        <w:t>2</w:t>
      </w:r>
      <w:r w:rsidR="00006840">
        <w:rPr>
          <w:rFonts w:ascii="TH SarabunPSK" w:hAnsi="TH SarabunPSK" w:cs="TH SarabunPSK"/>
          <w:sz w:val="32"/>
          <w:szCs w:val="32"/>
        </w:rPr>
        <w:t xml:space="preserve"> :</w:t>
      </w:r>
      <w:r w:rsidRPr="000B51DD">
        <w:rPr>
          <w:rFonts w:ascii="TH SarabunPSK" w:hAnsi="TH SarabunPSK" w:cs="TH SarabunPSK"/>
          <w:sz w:val="32"/>
          <w:szCs w:val="32"/>
          <w:cs/>
        </w:rPr>
        <w:tab/>
        <w:t xml:space="preserve">ด้านความพึงพอใจของการจัดโครงการ </w:t>
      </w:r>
      <w:r w:rsidRPr="000B51DD">
        <w:rPr>
          <w:rFonts w:ascii="TH SarabunPSK" w:hAnsi="TH SarabunPSK" w:cs="TH SarabunPSK"/>
          <w:sz w:val="32"/>
          <w:szCs w:val="32"/>
        </w:rPr>
        <w:t xml:space="preserve">: </w:t>
      </w:r>
    </w:p>
    <w:p w14:paraId="6BA6FB4A" w14:textId="77777777" w:rsidR="009302EA" w:rsidRPr="000B51DD" w:rsidRDefault="00A749AC" w:rsidP="000B51D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ผู้เข้าร่วมโครงการมีความพึงพอใจต่อการจัดโครงการของฝ่ายประกันคุณภาพการศึกษา </w:t>
      </w:r>
    </w:p>
    <w:p w14:paraId="000331B5" w14:textId="77777777" w:rsidR="000B51DD" w:rsidRDefault="00A749AC" w:rsidP="000B51DD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3877A7">
        <w:rPr>
          <w:rFonts w:ascii="TH SarabunPSK" w:hAnsi="TH SarabunPSK" w:cs="TH SarabunPSK" w:hint="cs"/>
          <w:sz w:val="32"/>
          <w:szCs w:val="32"/>
          <w:cs/>
        </w:rPr>
        <w:t>80</w:t>
      </w:r>
    </w:p>
    <w:p w14:paraId="11171AC2" w14:textId="77777777" w:rsidR="004232FD" w:rsidRDefault="004232FD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FADF1B" w14:textId="77777777" w:rsidR="004232FD" w:rsidRDefault="004232FD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520A98" w14:textId="1E100775" w:rsidR="00430D23" w:rsidRPr="000B51DD" w:rsidRDefault="00430D23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51D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ผลที่คาดว่าจะได้รับ</w:t>
      </w:r>
    </w:p>
    <w:p w14:paraId="26FF723E" w14:textId="7914CC3C" w:rsidR="00626441" w:rsidRDefault="0022678C" w:rsidP="006264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="00A25E2F" w:rsidRPr="00285202">
        <w:rPr>
          <w:rFonts w:ascii="TH SarabunPSK" w:hAnsi="TH SarabunPSK" w:cs="TH SarabunPSK"/>
          <w:spacing w:val="-6"/>
          <w:sz w:val="32"/>
          <w:szCs w:val="32"/>
          <w:cs/>
        </w:rPr>
        <w:t>ที่เข้ารับการอบรมมีความเข้าใจกรอบแนวคิด และในแนวทางการนำเกณฑ์คุณภาพการศึกษา</w:t>
      </w:r>
      <w:r w:rsidR="00285202" w:rsidRPr="00285202">
        <w:rPr>
          <w:rFonts w:ascii="TH SarabunPSK" w:hAnsi="TH SarabunPSK" w:cs="TH SarabunPSK"/>
          <w:spacing w:val="-6"/>
          <w:sz w:val="32"/>
          <w:szCs w:val="32"/>
        </w:rPr>
        <w:t xml:space="preserve"> AUN-QA</w:t>
      </w:r>
      <w:r w:rsidR="00A25E2F" w:rsidRPr="000B51DD">
        <w:rPr>
          <w:rFonts w:ascii="TH SarabunPSK" w:hAnsi="TH SarabunPSK" w:cs="TH SarabunPSK"/>
          <w:sz w:val="32"/>
          <w:szCs w:val="32"/>
        </w:rPr>
        <w:t xml:space="preserve"> </w:t>
      </w:r>
      <w:r w:rsidR="00285202">
        <w:rPr>
          <w:rFonts w:ascii="TH SarabunPSK" w:hAnsi="TH SarabunPSK" w:cs="TH SarabunPSK"/>
          <w:sz w:val="32"/>
          <w:szCs w:val="32"/>
        </w:rPr>
        <w:br/>
      </w:r>
      <w:r w:rsidR="00A25E2F" w:rsidRPr="000B51DD">
        <w:rPr>
          <w:rFonts w:ascii="TH SarabunPSK" w:hAnsi="TH SarabunPSK" w:cs="TH SarabunPSK"/>
          <w:sz w:val="32"/>
          <w:szCs w:val="32"/>
          <w:cs/>
        </w:rPr>
        <w:t>มาใช้ในการประกันคุณภาพ</w:t>
      </w:r>
      <w:r w:rsidR="003877A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A25E2F" w:rsidRPr="000B51DD">
        <w:rPr>
          <w:rFonts w:ascii="TH SarabunPSK" w:hAnsi="TH SarabunPSK" w:cs="TH SarabunPSK"/>
          <w:sz w:val="32"/>
          <w:szCs w:val="32"/>
        </w:rPr>
        <w:t xml:space="preserve"> </w:t>
      </w:r>
      <w:r w:rsidR="0067706E" w:rsidRPr="000B51DD">
        <w:rPr>
          <w:rFonts w:ascii="TH SarabunPSK" w:hAnsi="TH SarabunPSK" w:cs="TH SarabunPSK"/>
          <w:sz w:val="32"/>
          <w:szCs w:val="32"/>
          <w:cs/>
        </w:rPr>
        <w:t xml:space="preserve"> และมีความพร้อมที่จะพัฒนา</w:t>
      </w:r>
      <w:r w:rsidR="00285202">
        <w:rPr>
          <w:rFonts w:ascii="TH SarabunPSK" w:hAnsi="TH SarabunPSK" w:cs="TH SarabunPSK" w:hint="cs"/>
          <w:sz w:val="32"/>
          <w:szCs w:val="32"/>
          <w:cs/>
        </w:rPr>
        <w:t>หลักสูตรเพื่อเข้าสู่การประเมิน</w:t>
      </w:r>
      <w:r w:rsidR="0067706E" w:rsidRPr="000B51DD">
        <w:rPr>
          <w:rFonts w:ascii="TH SarabunPSK" w:hAnsi="TH SarabunPSK" w:cs="TH SarabunPSK"/>
          <w:sz w:val="32"/>
          <w:szCs w:val="32"/>
          <w:cs/>
        </w:rPr>
        <w:t>คุณภาพการศึกษา</w:t>
      </w:r>
      <w:r w:rsidR="00285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202">
        <w:rPr>
          <w:rFonts w:ascii="TH SarabunPSK" w:hAnsi="TH SarabunPSK" w:cs="TH SarabunPSK"/>
          <w:sz w:val="32"/>
          <w:szCs w:val="32"/>
        </w:rPr>
        <w:t>AUN-QA</w:t>
      </w:r>
      <w:r w:rsidR="00626441">
        <w:rPr>
          <w:rFonts w:ascii="TH SarabunPSK" w:hAnsi="TH SarabunPSK" w:cs="TH SarabunPSK"/>
          <w:sz w:val="32"/>
          <w:szCs w:val="32"/>
        </w:rPr>
        <w:t xml:space="preserve"> </w:t>
      </w:r>
      <w:r w:rsidR="0062644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6441" w:rsidRPr="00626441">
        <w:rPr>
          <w:rFonts w:ascii="TH SarabunPSK" w:hAnsi="TH SarabunPSK" w:cs="TH SarabunPSK"/>
          <w:sz w:val="32"/>
          <w:szCs w:val="32"/>
          <w:cs/>
        </w:rPr>
        <w:t>หลักสูตรมีแผนพัฒนาปรับปรุงการบริหารจัดการหลักสูตรที่สอดคล้อง</w:t>
      </w:r>
      <w:r w:rsidR="00626441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626441" w:rsidRPr="00626441">
        <w:rPr>
          <w:rFonts w:ascii="TH SarabunPSK" w:hAnsi="TH SarabunPSK" w:cs="TH SarabunPSK"/>
          <w:sz w:val="32"/>
          <w:szCs w:val="32"/>
          <w:cs/>
        </w:rPr>
        <w:t xml:space="preserve">เกณฑ์ </w:t>
      </w:r>
      <w:r w:rsidR="00626441" w:rsidRPr="00626441">
        <w:rPr>
          <w:rFonts w:ascii="TH SarabunPSK" w:hAnsi="TH SarabunPSK" w:cs="TH SarabunPSK"/>
          <w:sz w:val="32"/>
          <w:szCs w:val="32"/>
        </w:rPr>
        <w:t>AUN QA</w:t>
      </w:r>
      <w:r w:rsidR="006264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441" w:rsidRPr="00626441">
        <w:rPr>
          <w:rFonts w:ascii="TH SarabunPSK" w:hAnsi="TH SarabunPSK" w:cs="TH SarabunPSK"/>
          <w:sz w:val="32"/>
          <w:szCs w:val="32"/>
          <w:cs/>
        </w:rPr>
        <w:t>เพื่อเตรียมความพร้อมสู่การรับการประเมินคุณภาพเต็มรูปแบบตามระบบการประกันคุณภาพการศึกษา</w:t>
      </w:r>
    </w:p>
    <w:p w14:paraId="2DEC21CB" w14:textId="636E1E2F" w:rsidR="00740687" w:rsidRDefault="00740687" w:rsidP="006264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8F57341" w14:textId="77777777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B39397" w14:textId="77777777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8B68FB" w14:textId="77777777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1B26A" w14:textId="77777777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009B7" w14:textId="6EB3BAD8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3EFA0" w14:textId="77777777" w:rsidR="004232FD" w:rsidRDefault="004232FD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0C7EF1" w14:textId="77777777" w:rsidR="00740687" w:rsidRDefault="00740687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13FE9C" w14:textId="77777777" w:rsidR="00EC73C4" w:rsidRPr="00B76CE4" w:rsidRDefault="00EC73C4" w:rsidP="005D2E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76CE4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211B6F5B" w14:textId="77777777" w:rsidR="00EC73C4" w:rsidRDefault="00EC73C4" w:rsidP="00EC7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บุคลากรเพื่อพัฒนาด้านการประกันคุณภาพการศึกษา</w:t>
      </w:r>
    </w:p>
    <w:p w14:paraId="348BB0E1" w14:textId="77777777" w:rsidR="00EC73C4" w:rsidRPr="00B76CE4" w:rsidRDefault="00EC73C4" w:rsidP="00EC7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ยกระดับคุณภาพ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สู่เกณฑ์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6CE4">
        <w:rPr>
          <w:rFonts w:ascii="TH SarabunPSK" w:hAnsi="TH SarabunPSK" w:cs="TH SarabunPSK"/>
          <w:b/>
          <w:bCs/>
          <w:sz w:val="32"/>
          <w:szCs w:val="32"/>
        </w:rPr>
        <w:t xml:space="preserve">AUN – QA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1”</w:t>
      </w:r>
    </w:p>
    <w:p w14:paraId="6E0D71C4" w14:textId="77777777" w:rsidR="00EC73C4" w:rsidRPr="00B76CE4" w:rsidRDefault="00EC73C4" w:rsidP="00EC7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2561</w:t>
      </w:r>
    </w:p>
    <w:p w14:paraId="14D257BA" w14:textId="77777777" w:rsidR="00EC73C4" w:rsidRPr="003D47A5" w:rsidRDefault="00EC73C4" w:rsidP="00EC73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ห้องประชุมพฤทธิ์ ชั้น 12 อาคารวิทยาลัยนวัตกรรมสื่อสารสังคม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EC73C4" w:rsidRPr="003D47A5" w14:paraId="0EC52895" w14:textId="77777777" w:rsidTr="00A761F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647C4738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C73C4" w:rsidRPr="003D47A5" w14:paraId="3AD7667A" w14:textId="77777777" w:rsidTr="00A761F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B28B8F" w14:textId="77777777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0C5F7" w14:textId="77777777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EC73C4" w:rsidRPr="003D47A5" w14:paraId="60E89EA0" w14:textId="77777777" w:rsidTr="00A761F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748336AD" w14:textId="0C8A8065" w:rsidR="00EC73C4" w:rsidRPr="003D47A5" w:rsidRDefault="00F315F8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08.30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09.00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  <w:r w:rsidR="00EC73C4"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26" w:type="dxa"/>
            <w:tcBorders>
              <w:top w:val="nil"/>
            </w:tcBorders>
          </w:tcPr>
          <w:p w14:paraId="68D57B50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ลงทะเบียนเข้าร่วมอบรม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บริเวณหน้าห้องประชุม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พฤทธิ์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ชั้น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EC73C4" w:rsidRPr="003D47A5" w14:paraId="5518B406" w14:textId="77777777" w:rsidTr="00A761F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71A55E9" w14:textId="25AC244A" w:rsidR="00EC73C4" w:rsidRDefault="00F315F8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="00EC73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09.30 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  <w:tcBorders>
              <w:top w:val="nil"/>
            </w:tcBorders>
          </w:tcPr>
          <w:p w14:paraId="285EBA2A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แบ่งกลุ่มประชุมกลุ่มย่อย (แยกตามหลักสูตร) </w:t>
            </w:r>
          </w:p>
        </w:tc>
      </w:tr>
      <w:tr w:rsidR="00EC73C4" w:rsidRPr="003D47A5" w14:paraId="5D167EC6" w14:textId="77777777" w:rsidTr="00A761F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FBF310F" w14:textId="2DEE326A" w:rsidR="00EC73C4" w:rsidRDefault="00F315F8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="00EC73C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  <w:tcBorders>
              <w:top w:val="nil"/>
            </w:tcBorders>
          </w:tcPr>
          <w:p w14:paraId="54C9CEFC" w14:textId="30CE3D77" w:rsidR="00EC73C4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(พัก) รับประทาน</w:t>
            </w:r>
            <w:r w:rsidR="00F315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ว่างในห้องประชุม</w:t>
            </w:r>
          </w:p>
        </w:tc>
      </w:tr>
      <w:tr w:rsidR="00EC73C4" w:rsidRPr="003D47A5" w14:paraId="7D75379B" w14:textId="77777777" w:rsidTr="00A761F5">
        <w:trPr>
          <w:jc w:val="center"/>
        </w:trPr>
        <w:tc>
          <w:tcPr>
            <w:tcW w:w="1980" w:type="dxa"/>
          </w:tcPr>
          <w:p w14:paraId="430A5AFB" w14:textId="1668A959" w:rsidR="00EC73C4" w:rsidRPr="003D47A5" w:rsidRDefault="00775A5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</w:t>
            </w:r>
            <w:r w:rsidR="00EC73C4"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="00EC73C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="00EC73C4"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</w:tcPr>
          <w:p w14:paraId="7F511BFB" w14:textId="77777777" w:rsidR="00EC73C4" w:rsidRPr="003D47A5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กล่าวเปิดโครงการอบรม โดย คณบดีวิทยาลัยนวัตกรรมสื่อสารสังคม</w:t>
            </w:r>
          </w:p>
          <w:p w14:paraId="65AB735A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ดร.นพดล  อินทร์จันทร์</w:t>
            </w:r>
          </w:p>
        </w:tc>
      </w:tr>
      <w:tr w:rsidR="00EC73C4" w:rsidRPr="003D47A5" w14:paraId="52383C6D" w14:textId="77777777" w:rsidTr="00A761F5">
        <w:trPr>
          <w:jc w:val="center"/>
        </w:trPr>
        <w:tc>
          <w:tcPr>
            <w:tcW w:w="1980" w:type="dxa"/>
          </w:tcPr>
          <w:p w14:paraId="14E33570" w14:textId="56DE26A1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6B85D48A" w14:textId="77777777" w:rsidR="00EC73C4" w:rsidRPr="003D47A5" w:rsidRDefault="00EC73C4" w:rsidP="00A76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“</w:t>
            </w:r>
            <w:r w:rsidRPr="003D4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Expected Learning Outcome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08379D95" w14:textId="77777777" w:rsidR="00EC73C4" w:rsidRPr="00DE322F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7A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ดร.นัทธีรัตน์ พีระพันธุ์</w:t>
            </w:r>
          </w:p>
          <w:p w14:paraId="58A522E3" w14:textId="77777777" w:rsidR="00EC73C4" w:rsidRPr="003D47A5" w:rsidRDefault="00EC73C4" w:rsidP="00A761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65E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คณะศึกษาศาสตร์</w:t>
            </w:r>
          </w:p>
        </w:tc>
      </w:tr>
      <w:tr w:rsidR="00EC73C4" w:rsidRPr="003D47A5" w14:paraId="3B0B305C" w14:textId="77777777" w:rsidTr="00A761F5">
        <w:trPr>
          <w:jc w:val="center"/>
        </w:trPr>
        <w:tc>
          <w:tcPr>
            <w:tcW w:w="1980" w:type="dxa"/>
          </w:tcPr>
          <w:p w14:paraId="5272F2E5" w14:textId="48C25A21" w:rsidR="00EC73C4" w:rsidRDefault="00EC73C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</w:p>
        </w:tc>
        <w:tc>
          <w:tcPr>
            <w:tcW w:w="8226" w:type="dxa"/>
          </w:tcPr>
          <w:p w14:paraId="1EDD181B" w14:textId="77777777" w:rsidR="00EC73C4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แบ่งกลุ่มฝึกวิเคราะห์และปฏิบัติ </w:t>
            </w:r>
            <w:r w:rsidRPr="004D0B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3AE0">
              <w:rPr>
                <w:rFonts w:ascii="TH SarabunPSK" w:hAnsi="TH SarabunPSK" w:cs="TH SarabunPSK"/>
                <w:sz w:val="32"/>
                <w:szCs w:val="32"/>
              </w:rPr>
              <w:t>Backward curriculum design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2F28047" w14:textId="77777777" w:rsidR="00EC73C4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A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 w:rsidRPr="00183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Program structure, study plan</w:t>
            </w:r>
          </w:p>
          <w:p w14:paraId="4C2FEDAC" w14:textId="77777777" w:rsidR="00EC73C4" w:rsidRPr="00DE322F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7A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ดร.นัทธีรัตน์ พีระพันธุ์</w:t>
            </w:r>
          </w:p>
          <w:p w14:paraId="65BDBD11" w14:textId="77777777" w:rsidR="00EC73C4" w:rsidRPr="00183AE0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065E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คณะศึกษาศาสตร์</w:t>
            </w:r>
          </w:p>
        </w:tc>
      </w:tr>
      <w:tr w:rsidR="00EC73C4" w:rsidRPr="003D47A5" w14:paraId="6D1310E8" w14:textId="77777777" w:rsidTr="00A761F5">
        <w:trPr>
          <w:jc w:val="center"/>
        </w:trPr>
        <w:tc>
          <w:tcPr>
            <w:tcW w:w="1980" w:type="dxa"/>
          </w:tcPr>
          <w:p w14:paraId="374B0493" w14:textId="7676EBCB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53FB5C5C" w14:textId="220B14DC" w:rsidR="00EC73C4" w:rsidRPr="003D47A5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="00F315F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EC73C4" w:rsidRPr="003D47A5" w14:paraId="728A09F9" w14:textId="77777777" w:rsidTr="00A761F5">
        <w:trPr>
          <w:jc w:val="center"/>
        </w:trPr>
        <w:tc>
          <w:tcPr>
            <w:tcW w:w="1980" w:type="dxa"/>
          </w:tcPr>
          <w:p w14:paraId="0F7C8C2B" w14:textId="667DF065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381A1913" w14:textId="77777777" w:rsidR="00EC73C4" w:rsidRPr="003D47A5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แบ่งกลุ่มฝึกวิเคราะห์และปฏิบัติ </w:t>
            </w:r>
            <w:r w:rsidRPr="004D0B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Curriculum mapping [ Constructive alignment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Course Learning Outcomes</w:t>
            </w:r>
          </w:p>
          <w:p w14:paraId="5C40C45E" w14:textId="77777777" w:rsidR="00EC73C4" w:rsidRPr="00861937" w:rsidRDefault="00EC73C4" w:rsidP="00A76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937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 : ผู้ช่วยศาสตราจารย์ ดร.นัทธีรัตน์ พีระพันธุ์</w:t>
            </w:r>
          </w:p>
          <w:p w14:paraId="3BBA3B84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1937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 คณะศึกษาศาสตร์</w:t>
            </w:r>
          </w:p>
        </w:tc>
      </w:tr>
      <w:tr w:rsidR="00EC73C4" w:rsidRPr="003D47A5" w14:paraId="1F3184FC" w14:textId="77777777" w:rsidTr="00A761F5">
        <w:trPr>
          <w:jc w:val="center"/>
        </w:trPr>
        <w:tc>
          <w:tcPr>
            <w:tcW w:w="1980" w:type="dxa"/>
          </w:tcPr>
          <w:p w14:paraId="34AD7930" w14:textId="061232B9" w:rsidR="00EC73C4" w:rsidRPr="003D47A5" w:rsidRDefault="00EC73C4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14.15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7E0EF748" w14:textId="77777777" w:rsidR="00EC73C4" w:rsidRPr="003D47A5" w:rsidRDefault="00EC73C4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Question &amp; Answer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ตอบข้อซักถาม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49C78CE4" w14:textId="77777777" w:rsidR="00EC73C4" w:rsidRDefault="00EC73C4" w:rsidP="00EC73C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774DC66" w14:textId="07E906CA" w:rsidR="00D1227A" w:rsidRPr="00B76CE4" w:rsidRDefault="00EC73C4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D1227A" w:rsidRPr="00B76CE4" w:rsidSect="00D55190">
          <w:headerReference w:type="default" r:id="rId8"/>
          <w:footerReference w:type="default" r:id="rId9"/>
          <w:pgSz w:w="11906" w:h="16838"/>
          <w:pgMar w:top="1440" w:right="1440" w:bottom="1008" w:left="1440" w:header="706" w:footer="706" w:gutter="0"/>
          <w:cols w:space="708"/>
          <w:docGrid w:linePitch="360"/>
        </w:sectPr>
      </w:pPr>
      <w:r w:rsidRPr="003D47A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3D47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7A5">
        <w:rPr>
          <w:rFonts w:ascii="TH SarabunPSK" w:hAnsi="TH SarabunPSK" w:cs="TH SarabunPSK"/>
          <w:sz w:val="32"/>
          <w:szCs w:val="32"/>
        </w:rPr>
        <w:t xml:space="preserve">: </w:t>
      </w:r>
      <w:r w:rsidRPr="003D47A5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>
        <w:rPr>
          <w:rFonts w:ascii="TH SarabunPSK" w:hAnsi="TH SarabunPSK" w:cs="TH SarabunPSK" w:hint="cs"/>
          <w:sz w:val="32"/>
          <w:szCs w:val="32"/>
          <w:cs/>
        </w:rPr>
        <w:t>ะสม</w:t>
      </w:r>
    </w:p>
    <w:p w14:paraId="09A67EF8" w14:textId="77777777" w:rsidR="00FC64D9" w:rsidRPr="00B76CE4" w:rsidRDefault="00FC64D9" w:rsidP="00FC6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76CE4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กำหนดการ</w:t>
      </w:r>
    </w:p>
    <w:p w14:paraId="536199D4" w14:textId="77777777" w:rsidR="00FC64D9" w:rsidRDefault="00FC64D9" w:rsidP="00FC6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บุคลากรเพื่อพัฒนาด้านการประกันคุณภาพการศึกษา</w:t>
      </w:r>
    </w:p>
    <w:p w14:paraId="62573A86" w14:textId="77777777" w:rsidR="00FC64D9" w:rsidRPr="00B76CE4" w:rsidRDefault="00FC64D9" w:rsidP="00FC6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ยกระดับคุณภาพ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สู่เกณฑ์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76CE4">
        <w:rPr>
          <w:rFonts w:ascii="TH SarabunPSK" w:hAnsi="TH SarabunPSK" w:cs="TH SarabunPSK"/>
          <w:b/>
          <w:bCs/>
          <w:sz w:val="32"/>
          <w:szCs w:val="32"/>
        </w:rPr>
        <w:t xml:space="preserve">AUN – QA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1”</w:t>
      </w:r>
    </w:p>
    <w:p w14:paraId="476CFEB8" w14:textId="77777777" w:rsidR="00FC64D9" w:rsidRPr="00B76CE4" w:rsidRDefault="00FC64D9" w:rsidP="00FC6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2561</w:t>
      </w:r>
    </w:p>
    <w:p w14:paraId="3B74C318" w14:textId="77777777" w:rsidR="00FC64D9" w:rsidRPr="003D47A5" w:rsidRDefault="00FC64D9" w:rsidP="00FC64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CE4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ห้องประชุมพฤทธิ์ ชั้น 12 อาคารวิทยาลัยนวัตกรรมสื่อสารสังคม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FC64D9" w:rsidRPr="003D47A5" w14:paraId="3E2DA155" w14:textId="77777777" w:rsidTr="00AD4F6F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096D38ED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C64D9" w:rsidRPr="003D47A5" w14:paraId="6D0B21AD" w14:textId="77777777" w:rsidTr="00AD4F6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930D6C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76D661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C64D9" w:rsidRPr="003D47A5" w14:paraId="7720C25A" w14:textId="77777777" w:rsidTr="00AD4F6F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F17CCE7" w14:textId="7A03CCC0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="00F426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.30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09.</w:t>
            </w:r>
            <w:r w:rsidR="00F4268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26" w:type="dxa"/>
            <w:tcBorders>
              <w:top w:val="nil"/>
            </w:tcBorders>
          </w:tcPr>
          <w:p w14:paraId="2F1C98DA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ลงทะเบียนเข้าร่วมอบรม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ณ บริเวณหน้าห้องประชุม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พฤทธิ์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ชั้น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</w:tr>
      <w:tr w:rsidR="00FC64D9" w:rsidRPr="003D47A5" w14:paraId="7072F3C2" w14:textId="77777777" w:rsidTr="00AD4F6F">
        <w:trPr>
          <w:jc w:val="center"/>
        </w:trPr>
        <w:tc>
          <w:tcPr>
            <w:tcW w:w="1980" w:type="dxa"/>
          </w:tcPr>
          <w:p w14:paraId="4934AE97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09.45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10.00 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</w:tcPr>
          <w:p w14:paraId="051ABAE3" w14:textId="77777777" w:rsidR="00FC64D9" w:rsidRPr="003D47A5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กล่าวเปิดโครงการอบรม โดย คณบดีวิทยาลัยนวัตกรรมสื่อสารสังคม</w:t>
            </w:r>
          </w:p>
          <w:p w14:paraId="6D805CBF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 ดร.นพดล  อินทร์จันทร์</w:t>
            </w:r>
          </w:p>
        </w:tc>
      </w:tr>
      <w:tr w:rsidR="00FC64D9" w:rsidRPr="003D47A5" w14:paraId="46E89F1F" w14:textId="77777777" w:rsidTr="00AD4F6F">
        <w:trPr>
          <w:jc w:val="center"/>
        </w:trPr>
        <w:tc>
          <w:tcPr>
            <w:tcW w:w="1980" w:type="dxa"/>
          </w:tcPr>
          <w:p w14:paraId="04FE5ABB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2CEB7826" w14:textId="77777777" w:rsidR="00FC64D9" w:rsidRPr="003D47A5" w:rsidRDefault="00FC64D9" w:rsidP="00AD4F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การบรรยาย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“</w:t>
            </w:r>
            <w:r w:rsidRPr="003D4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Expected Learning Outcome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606D16D4" w14:textId="77777777" w:rsidR="00FC64D9" w:rsidRPr="00DE322F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7A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ดร.นัทธีรัตน์ พีระพันธุ์</w:t>
            </w:r>
          </w:p>
          <w:p w14:paraId="5411B8BA" w14:textId="77777777" w:rsidR="00FC64D9" w:rsidRPr="003D47A5" w:rsidRDefault="00FC64D9" w:rsidP="00AD4F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065E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คณะศึกษาศาสตร์</w:t>
            </w:r>
          </w:p>
        </w:tc>
      </w:tr>
      <w:tr w:rsidR="00FC64D9" w:rsidRPr="003D47A5" w14:paraId="4210E7C4" w14:textId="77777777" w:rsidTr="00AD4F6F">
        <w:trPr>
          <w:jc w:val="center"/>
        </w:trPr>
        <w:tc>
          <w:tcPr>
            <w:tcW w:w="1980" w:type="dxa"/>
          </w:tcPr>
          <w:p w14:paraId="652D4326" w14:textId="77777777" w:rsidR="00FC64D9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11.00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</w:p>
        </w:tc>
        <w:tc>
          <w:tcPr>
            <w:tcW w:w="8226" w:type="dxa"/>
          </w:tcPr>
          <w:p w14:paraId="1475EF4F" w14:textId="77777777" w:rsidR="00FC64D9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แบ่งกลุ่มฝึกวิเคราะห์และปฏิบัติ </w:t>
            </w:r>
            <w:r w:rsidRPr="004D0B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83AE0">
              <w:rPr>
                <w:rFonts w:ascii="TH SarabunPSK" w:hAnsi="TH SarabunPSK" w:cs="TH SarabunPSK"/>
                <w:sz w:val="32"/>
                <w:szCs w:val="32"/>
              </w:rPr>
              <w:t>Backward curriculum design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B6A6FC3" w14:textId="77777777" w:rsidR="00FC64D9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AE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 w:rsidRPr="00183A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Program structure, study plan</w:t>
            </w:r>
          </w:p>
          <w:p w14:paraId="0D4E38F3" w14:textId="77777777" w:rsidR="00FC64D9" w:rsidRPr="00DE322F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</w:t>
            </w:r>
            <w:r w:rsidRPr="003D47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D47A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D47A5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ดร.นัทธีรัตน์ พีระพันธุ์</w:t>
            </w:r>
          </w:p>
          <w:p w14:paraId="0CEB8318" w14:textId="77777777" w:rsidR="00FC64D9" w:rsidRPr="00183AE0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065E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คณะศึกษาศาสตร์</w:t>
            </w:r>
          </w:p>
        </w:tc>
      </w:tr>
      <w:tr w:rsidR="00FC64D9" w:rsidRPr="003D47A5" w14:paraId="3565D7F2" w14:textId="77777777" w:rsidTr="00AD4F6F">
        <w:trPr>
          <w:jc w:val="center"/>
        </w:trPr>
        <w:tc>
          <w:tcPr>
            <w:tcW w:w="1980" w:type="dxa"/>
          </w:tcPr>
          <w:p w14:paraId="1D981EF3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6FE81476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FC64D9" w:rsidRPr="003D47A5" w14:paraId="1981700F" w14:textId="77777777" w:rsidTr="00AD4F6F">
        <w:trPr>
          <w:jc w:val="center"/>
        </w:trPr>
        <w:tc>
          <w:tcPr>
            <w:tcW w:w="1980" w:type="dxa"/>
          </w:tcPr>
          <w:p w14:paraId="1F1A3A1B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4C33D375" w14:textId="77777777" w:rsidR="00FC64D9" w:rsidRPr="003D47A5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แบ่งกลุ่มฝึกวิเคราะห์และปฏิบัติ </w:t>
            </w:r>
            <w:r w:rsidRPr="004D0B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Curriculum mapping [ Constructive alignment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Course Learning Outcomes</w:t>
            </w:r>
          </w:p>
          <w:p w14:paraId="7B440B70" w14:textId="77777777" w:rsidR="00FC64D9" w:rsidRPr="00861937" w:rsidRDefault="00FC64D9" w:rsidP="00AD4F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1937">
              <w:rPr>
                <w:rFonts w:ascii="TH SarabunPSK" w:hAnsi="TH SarabunPSK" w:cs="TH SarabunPSK"/>
                <w:sz w:val="32"/>
                <w:szCs w:val="32"/>
                <w:cs/>
              </w:rPr>
              <w:t>โดยวิทยากร : ผู้ช่วยศาสตราจารย์ ดร.นัทธีรัตน์ พีระพันธุ์</w:t>
            </w:r>
          </w:p>
          <w:p w14:paraId="7C77C304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61937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รองคณบดีฝ่ายวางแผนและประกันคุณภาพ คณะศึกษาศาสตร์</w:t>
            </w:r>
          </w:p>
        </w:tc>
      </w:tr>
      <w:tr w:rsidR="00FC64D9" w:rsidRPr="003D47A5" w14:paraId="04139727" w14:textId="77777777" w:rsidTr="00AD4F6F">
        <w:trPr>
          <w:jc w:val="center"/>
        </w:trPr>
        <w:tc>
          <w:tcPr>
            <w:tcW w:w="1980" w:type="dxa"/>
          </w:tcPr>
          <w:p w14:paraId="15B4AFD1" w14:textId="77777777" w:rsidR="00FC64D9" w:rsidRPr="003D47A5" w:rsidRDefault="00FC64D9" w:rsidP="00AD4F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14.00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14.15</w:t>
            </w:r>
            <w:r w:rsidRPr="003D47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4FC99986" w14:textId="77777777" w:rsidR="00FC64D9" w:rsidRPr="003D47A5" w:rsidRDefault="00FC64D9" w:rsidP="00AD4F6F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Question &amp; Answer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ตอบข้อซักถาม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3D47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แลกเปลี่ยนความคิดเห็น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7E9A751A" w14:textId="77777777" w:rsidR="00FC64D9" w:rsidRDefault="00FC64D9" w:rsidP="00FC64D9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789B31EB" w14:textId="56F729EA" w:rsidR="00F239B1" w:rsidRPr="00757FF4" w:rsidRDefault="00FC64D9" w:rsidP="00955A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7A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3D47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47A5">
        <w:rPr>
          <w:rFonts w:ascii="TH SarabunPSK" w:hAnsi="TH SarabunPSK" w:cs="TH SarabunPSK"/>
          <w:sz w:val="32"/>
          <w:szCs w:val="32"/>
        </w:rPr>
        <w:t xml:space="preserve">: </w:t>
      </w:r>
      <w:r w:rsidRPr="003D47A5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="00757FF4">
        <w:rPr>
          <w:rFonts w:ascii="TH SarabunPSK" w:hAnsi="TH SarabunPSK" w:cs="TH SarabunPSK" w:hint="cs"/>
          <w:sz w:val="32"/>
          <w:szCs w:val="32"/>
          <w:cs/>
        </w:rPr>
        <w:t>ะสม</w:t>
      </w:r>
      <w:bookmarkStart w:id="3" w:name="_GoBack"/>
      <w:bookmarkEnd w:id="3"/>
    </w:p>
    <w:sectPr w:rsidR="00F239B1" w:rsidRPr="00757FF4" w:rsidSect="00D55190">
      <w:footerReference w:type="default" r:id="rId10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8C7C" w14:textId="77777777" w:rsidR="006B2C3F" w:rsidRDefault="006B2C3F" w:rsidP="00430D23">
      <w:pPr>
        <w:spacing w:after="0" w:line="240" w:lineRule="auto"/>
      </w:pPr>
      <w:r>
        <w:separator/>
      </w:r>
    </w:p>
  </w:endnote>
  <w:endnote w:type="continuationSeparator" w:id="0">
    <w:p w14:paraId="34900C0E" w14:textId="77777777" w:rsidR="006B2C3F" w:rsidRDefault="006B2C3F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8"/>
      <w:gridCol w:w="458"/>
    </w:tblGrid>
    <w:tr w:rsidR="00EC73C4" w14:paraId="35F27848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597378301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F1AD77" w14:textId="618BFC19" w:rsidR="00EC73C4" w:rsidRPr="00B8382E" w:rsidRDefault="007C7832" w:rsidP="005C451B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 xml:space="preserve">โครงการอบรมบุคลากรเพื่อพัฒนาด้านการประกันคุณภาพการศึกษา                                                                          กิจกรรม : ยกระดับคุณภาพสู่เกณฑ์ </w:t>
              </w: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 xml:space="preserve">AUN – QA </w:t>
              </w: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ครั้งที่ 1 ประจำปีการศึกษา 2561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1898B8B3" w14:textId="1169F855" w:rsidR="00EC73C4" w:rsidRPr="00050ABB" w:rsidRDefault="00EC73C4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86153B">
            <w:rPr>
              <w:rFonts w:ascii="TH SarabunPSK" w:hAnsi="TH SarabunPSK" w:cs="TH SarabunPSK"/>
              <w:noProof/>
              <w:sz w:val="28"/>
              <w:szCs w:val="36"/>
            </w:rPr>
            <w:t>6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31FD200C" w14:textId="77777777" w:rsidR="00EC73C4" w:rsidRPr="00D55190" w:rsidRDefault="00EC73C4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18"/>
      <w:gridCol w:w="458"/>
    </w:tblGrid>
    <w:tr w:rsidR="00FC64D9" w14:paraId="1D4BD38A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77411800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574683" w14:textId="22103FEC" w:rsidR="00FC64D9" w:rsidRPr="00B8382E" w:rsidRDefault="00FC64D9" w:rsidP="005C451B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 xml:space="preserve">โครงการอบรมบุคลากรเพื่อพัฒนาด้านการประกันคุณภาพการศึกษา                                                                          กิจกรรม : ยกระดับคุณภาพสู่เกณฑ์ </w:t>
              </w: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 xml:space="preserve">AUN – QA </w:t>
              </w: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ครั้งที่ 1 ประจำปีการศึกษา 2561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3738E8E8" w14:textId="513826BA" w:rsidR="00FC64D9" w:rsidRPr="00050ABB" w:rsidRDefault="00FC64D9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757FF4">
            <w:rPr>
              <w:rFonts w:ascii="TH SarabunPSK" w:hAnsi="TH SarabunPSK" w:cs="TH SarabunPSK"/>
              <w:noProof/>
              <w:sz w:val="28"/>
              <w:szCs w:val="36"/>
            </w:rPr>
            <w:t>9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00FF2503" w14:textId="77777777" w:rsidR="00FC64D9" w:rsidRPr="00D55190" w:rsidRDefault="00FC64D9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A1FE3" w14:textId="77777777" w:rsidR="006B2C3F" w:rsidRDefault="006B2C3F" w:rsidP="00430D23">
      <w:pPr>
        <w:spacing w:after="0" w:line="240" w:lineRule="auto"/>
      </w:pPr>
      <w:r>
        <w:separator/>
      </w:r>
    </w:p>
  </w:footnote>
  <w:footnote w:type="continuationSeparator" w:id="0">
    <w:p w14:paraId="09CE2E33" w14:textId="77777777" w:rsidR="006B2C3F" w:rsidRDefault="006B2C3F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025B" w14:textId="0A6B0158" w:rsidR="001D736D" w:rsidRDefault="001D736D" w:rsidP="001D736D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461F5486" wp14:editId="78422C65">
          <wp:extent cx="1885950" cy="661273"/>
          <wp:effectExtent l="0" t="0" r="0" b="0"/>
          <wp:docPr id="23" name="Picture 23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82" cy="67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48EA"/>
    <w:multiLevelType w:val="hybridMultilevel"/>
    <w:tmpl w:val="08BEDC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4DA2"/>
    <w:multiLevelType w:val="hybridMultilevel"/>
    <w:tmpl w:val="FB4AE576"/>
    <w:lvl w:ilvl="0" w:tplc="7CAC2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894"/>
    <w:multiLevelType w:val="hybridMultilevel"/>
    <w:tmpl w:val="D9C620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B7C9D"/>
    <w:multiLevelType w:val="hybridMultilevel"/>
    <w:tmpl w:val="C8AC1D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058CD"/>
    <w:multiLevelType w:val="hybridMultilevel"/>
    <w:tmpl w:val="017EA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7663D8"/>
    <w:multiLevelType w:val="hybridMultilevel"/>
    <w:tmpl w:val="953A3A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FD5BDB"/>
    <w:multiLevelType w:val="hybridMultilevel"/>
    <w:tmpl w:val="41AA7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06858"/>
    <w:multiLevelType w:val="hybridMultilevel"/>
    <w:tmpl w:val="81E6F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127FF"/>
    <w:multiLevelType w:val="hybridMultilevel"/>
    <w:tmpl w:val="8C6EE000"/>
    <w:lvl w:ilvl="0" w:tplc="B95C9FB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4E6446"/>
    <w:multiLevelType w:val="hybridMultilevel"/>
    <w:tmpl w:val="4702A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D337D"/>
    <w:multiLevelType w:val="hybridMultilevel"/>
    <w:tmpl w:val="E1E22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E97DE1"/>
    <w:multiLevelType w:val="hybridMultilevel"/>
    <w:tmpl w:val="1F66C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F6A59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343A5"/>
    <w:multiLevelType w:val="hybridMultilevel"/>
    <w:tmpl w:val="383A95FE"/>
    <w:lvl w:ilvl="0" w:tplc="D4684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A47CC"/>
    <w:multiLevelType w:val="hybridMultilevel"/>
    <w:tmpl w:val="41A823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A"/>
    <w:rsid w:val="0000403C"/>
    <w:rsid w:val="00006840"/>
    <w:rsid w:val="0002368A"/>
    <w:rsid w:val="00025A89"/>
    <w:rsid w:val="00035173"/>
    <w:rsid w:val="00042CCB"/>
    <w:rsid w:val="00050ABB"/>
    <w:rsid w:val="00066096"/>
    <w:rsid w:val="000740B4"/>
    <w:rsid w:val="00076679"/>
    <w:rsid w:val="00080913"/>
    <w:rsid w:val="0008795E"/>
    <w:rsid w:val="00091B54"/>
    <w:rsid w:val="00092C57"/>
    <w:rsid w:val="0009561E"/>
    <w:rsid w:val="000A44C7"/>
    <w:rsid w:val="000B1806"/>
    <w:rsid w:val="000B3E8E"/>
    <w:rsid w:val="000B51DD"/>
    <w:rsid w:val="000B6A6D"/>
    <w:rsid w:val="000B6DE6"/>
    <w:rsid w:val="000D604C"/>
    <w:rsid w:val="000D63FB"/>
    <w:rsid w:val="000E335A"/>
    <w:rsid w:val="000F0057"/>
    <w:rsid w:val="000F7169"/>
    <w:rsid w:val="00116D30"/>
    <w:rsid w:val="00122329"/>
    <w:rsid w:val="00125A9A"/>
    <w:rsid w:val="001438A5"/>
    <w:rsid w:val="001454DC"/>
    <w:rsid w:val="001524D3"/>
    <w:rsid w:val="00161C27"/>
    <w:rsid w:val="00163122"/>
    <w:rsid w:val="00163C4B"/>
    <w:rsid w:val="00176353"/>
    <w:rsid w:val="00183AE0"/>
    <w:rsid w:val="001A4B00"/>
    <w:rsid w:val="001C3B27"/>
    <w:rsid w:val="001D0A27"/>
    <w:rsid w:val="001D736D"/>
    <w:rsid w:val="001D7ED1"/>
    <w:rsid w:val="001E1544"/>
    <w:rsid w:val="0021251B"/>
    <w:rsid w:val="0021422F"/>
    <w:rsid w:val="00215792"/>
    <w:rsid w:val="0021715D"/>
    <w:rsid w:val="00220C4D"/>
    <w:rsid w:val="00222557"/>
    <w:rsid w:val="00224135"/>
    <w:rsid w:val="0022562C"/>
    <w:rsid w:val="0022678C"/>
    <w:rsid w:val="002306E5"/>
    <w:rsid w:val="00246016"/>
    <w:rsid w:val="002725AD"/>
    <w:rsid w:val="00285202"/>
    <w:rsid w:val="002904F3"/>
    <w:rsid w:val="00292380"/>
    <w:rsid w:val="002A33F6"/>
    <w:rsid w:val="002A3C6C"/>
    <w:rsid w:val="002E18A8"/>
    <w:rsid w:val="002E7A48"/>
    <w:rsid w:val="0031071C"/>
    <w:rsid w:val="00317A71"/>
    <w:rsid w:val="00320F16"/>
    <w:rsid w:val="00321501"/>
    <w:rsid w:val="003437D6"/>
    <w:rsid w:val="0035621C"/>
    <w:rsid w:val="00367BC9"/>
    <w:rsid w:val="00373390"/>
    <w:rsid w:val="00374E7B"/>
    <w:rsid w:val="0037573E"/>
    <w:rsid w:val="003877A7"/>
    <w:rsid w:val="003A6E82"/>
    <w:rsid w:val="003B1B47"/>
    <w:rsid w:val="003B1DF5"/>
    <w:rsid w:val="003B76FE"/>
    <w:rsid w:val="003D47A5"/>
    <w:rsid w:val="00406238"/>
    <w:rsid w:val="00415FE9"/>
    <w:rsid w:val="004232FD"/>
    <w:rsid w:val="00425618"/>
    <w:rsid w:val="00430D23"/>
    <w:rsid w:val="004348B8"/>
    <w:rsid w:val="0044060A"/>
    <w:rsid w:val="00445B8E"/>
    <w:rsid w:val="0045076E"/>
    <w:rsid w:val="00453AE4"/>
    <w:rsid w:val="00465708"/>
    <w:rsid w:val="00471BBD"/>
    <w:rsid w:val="00476CB1"/>
    <w:rsid w:val="004841E0"/>
    <w:rsid w:val="004941FC"/>
    <w:rsid w:val="0049468E"/>
    <w:rsid w:val="004A662F"/>
    <w:rsid w:val="004B3791"/>
    <w:rsid w:val="004C1995"/>
    <w:rsid w:val="004C2FAF"/>
    <w:rsid w:val="004C4FA1"/>
    <w:rsid w:val="004C7661"/>
    <w:rsid w:val="004D0BC2"/>
    <w:rsid w:val="004E4198"/>
    <w:rsid w:val="0050209A"/>
    <w:rsid w:val="005469B8"/>
    <w:rsid w:val="0054770E"/>
    <w:rsid w:val="00551731"/>
    <w:rsid w:val="0056155B"/>
    <w:rsid w:val="0056439A"/>
    <w:rsid w:val="005659DC"/>
    <w:rsid w:val="0057007B"/>
    <w:rsid w:val="00591922"/>
    <w:rsid w:val="005A5237"/>
    <w:rsid w:val="005B3D48"/>
    <w:rsid w:val="005C0902"/>
    <w:rsid w:val="005C451B"/>
    <w:rsid w:val="005D2E1C"/>
    <w:rsid w:val="005D3EB2"/>
    <w:rsid w:val="005D4546"/>
    <w:rsid w:val="005E0524"/>
    <w:rsid w:val="005E2D99"/>
    <w:rsid w:val="005E3C8D"/>
    <w:rsid w:val="005F0FF8"/>
    <w:rsid w:val="0060320D"/>
    <w:rsid w:val="0060628F"/>
    <w:rsid w:val="00622313"/>
    <w:rsid w:val="00622622"/>
    <w:rsid w:val="00622D50"/>
    <w:rsid w:val="00626441"/>
    <w:rsid w:val="0063101A"/>
    <w:rsid w:val="00663773"/>
    <w:rsid w:val="0067706E"/>
    <w:rsid w:val="00681B82"/>
    <w:rsid w:val="006A49AF"/>
    <w:rsid w:val="006A61D7"/>
    <w:rsid w:val="006B2C3F"/>
    <w:rsid w:val="006C0576"/>
    <w:rsid w:val="006D60CD"/>
    <w:rsid w:val="006D7A58"/>
    <w:rsid w:val="007128FD"/>
    <w:rsid w:val="007404BE"/>
    <w:rsid w:val="00740687"/>
    <w:rsid w:val="00747426"/>
    <w:rsid w:val="007516B6"/>
    <w:rsid w:val="007540DC"/>
    <w:rsid w:val="00757FF4"/>
    <w:rsid w:val="00766B8D"/>
    <w:rsid w:val="00775A54"/>
    <w:rsid w:val="00797983"/>
    <w:rsid w:val="007A248E"/>
    <w:rsid w:val="007A3023"/>
    <w:rsid w:val="007A4FF0"/>
    <w:rsid w:val="007A5816"/>
    <w:rsid w:val="007A68CA"/>
    <w:rsid w:val="007C050E"/>
    <w:rsid w:val="007C7832"/>
    <w:rsid w:val="007E00FE"/>
    <w:rsid w:val="007E6173"/>
    <w:rsid w:val="00802839"/>
    <w:rsid w:val="00806B92"/>
    <w:rsid w:val="008206CD"/>
    <w:rsid w:val="00822C98"/>
    <w:rsid w:val="008345F0"/>
    <w:rsid w:val="00841E4F"/>
    <w:rsid w:val="0086153B"/>
    <w:rsid w:val="00861937"/>
    <w:rsid w:val="008623B7"/>
    <w:rsid w:val="00886043"/>
    <w:rsid w:val="00887579"/>
    <w:rsid w:val="00887E29"/>
    <w:rsid w:val="00892147"/>
    <w:rsid w:val="0089480F"/>
    <w:rsid w:val="008D4F59"/>
    <w:rsid w:val="008E445C"/>
    <w:rsid w:val="008E44A4"/>
    <w:rsid w:val="008E560E"/>
    <w:rsid w:val="008F3709"/>
    <w:rsid w:val="00905799"/>
    <w:rsid w:val="00916023"/>
    <w:rsid w:val="00916583"/>
    <w:rsid w:val="00924655"/>
    <w:rsid w:val="009302EA"/>
    <w:rsid w:val="009318F0"/>
    <w:rsid w:val="00952133"/>
    <w:rsid w:val="0095293E"/>
    <w:rsid w:val="00955A1D"/>
    <w:rsid w:val="00955A98"/>
    <w:rsid w:val="00956D46"/>
    <w:rsid w:val="009615C1"/>
    <w:rsid w:val="00961E12"/>
    <w:rsid w:val="00964E39"/>
    <w:rsid w:val="00972B9D"/>
    <w:rsid w:val="00973199"/>
    <w:rsid w:val="00973BD5"/>
    <w:rsid w:val="009775D3"/>
    <w:rsid w:val="00984353"/>
    <w:rsid w:val="00986339"/>
    <w:rsid w:val="009C323D"/>
    <w:rsid w:val="009C53D9"/>
    <w:rsid w:val="009E6B9E"/>
    <w:rsid w:val="009E7BBC"/>
    <w:rsid w:val="00A050E6"/>
    <w:rsid w:val="00A10C7E"/>
    <w:rsid w:val="00A166EF"/>
    <w:rsid w:val="00A17CE2"/>
    <w:rsid w:val="00A25E2F"/>
    <w:rsid w:val="00A3065E"/>
    <w:rsid w:val="00A32F14"/>
    <w:rsid w:val="00A34B9C"/>
    <w:rsid w:val="00A41FA6"/>
    <w:rsid w:val="00A42F93"/>
    <w:rsid w:val="00A55697"/>
    <w:rsid w:val="00A601CB"/>
    <w:rsid w:val="00A631FF"/>
    <w:rsid w:val="00A64A6A"/>
    <w:rsid w:val="00A749AC"/>
    <w:rsid w:val="00A85C9F"/>
    <w:rsid w:val="00A90071"/>
    <w:rsid w:val="00A94891"/>
    <w:rsid w:val="00A948B3"/>
    <w:rsid w:val="00AA249B"/>
    <w:rsid w:val="00AA37A7"/>
    <w:rsid w:val="00AA38D8"/>
    <w:rsid w:val="00AB15CE"/>
    <w:rsid w:val="00AB16A4"/>
    <w:rsid w:val="00AD0FB6"/>
    <w:rsid w:val="00AE15C0"/>
    <w:rsid w:val="00AF01D9"/>
    <w:rsid w:val="00AF5F68"/>
    <w:rsid w:val="00AF63BE"/>
    <w:rsid w:val="00B03CAE"/>
    <w:rsid w:val="00B0742F"/>
    <w:rsid w:val="00B07B3D"/>
    <w:rsid w:val="00B13BD2"/>
    <w:rsid w:val="00B24C13"/>
    <w:rsid w:val="00B25666"/>
    <w:rsid w:val="00B34BEA"/>
    <w:rsid w:val="00B412BB"/>
    <w:rsid w:val="00B42D52"/>
    <w:rsid w:val="00B4370B"/>
    <w:rsid w:val="00B508FD"/>
    <w:rsid w:val="00B53108"/>
    <w:rsid w:val="00B53386"/>
    <w:rsid w:val="00B67319"/>
    <w:rsid w:val="00B7548D"/>
    <w:rsid w:val="00B76CE4"/>
    <w:rsid w:val="00B77C5B"/>
    <w:rsid w:val="00B802BE"/>
    <w:rsid w:val="00B806C8"/>
    <w:rsid w:val="00B8382E"/>
    <w:rsid w:val="00B86270"/>
    <w:rsid w:val="00BD2C77"/>
    <w:rsid w:val="00BD40EE"/>
    <w:rsid w:val="00BE0FF8"/>
    <w:rsid w:val="00BE37ED"/>
    <w:rsid w:val="00C16124"/>
    <w:rsid w:val="00C178D4"/>
    <w:rsid w:val="00C30DED"/>
    <w:rsid w:val="00C367D3"/>
    <w:rsid w:val="00C40507"/>
    <w:rsid w:val="00C43925"/>
    <w:rsid w:val="00C4466F"/>
    <w:rsid w:val="00C63AD5"/>
    <w:rsid w:val="00C705AB"/>
    <w:rsid w:val="00C77708"/>
    <w:rsid w:val="00C85A50"/>
    <w:rsid w:val="00C918D9"/>
    <w:rsid w:val="00C92F58"/>
    <w:rsid w:val="00C94B3B"/>
    <w:rsid w:val="00CA07E5"/>
    <w:rsid w:val="00CD2EDB"/>
    <w:rsid w:val="00CD663D"/>
    <w:rsid w:val="00CD690E"/>
    <w:rsid w:val="00CD6ADB"/>
    <w:rsid w:val="00CE37D1"/>
    <w:rsid w:val="00CE3A6A"/>
    <w:rsid w:val="00CE5D5C"/>
    <w:rsid w:val="00CF314B"/>
    <w:rsid w:val="00CF3C3E"/>
    <w:rsid w:val="00CF46E5"/>
    <w:rsid w:val="00D00FED"/>
    <w:rsid w:val="00D05864"/>
    <w:rsid w:val="00D1227A"/>
    <w:rsid w:val="00D13C21"/>
    <w:rsid w:val="00D25FD7"/>
    <w:rsid w:val="00D33831"/>
    <w:rsid w:val="00D46084"/>
    <w:rsid w:val="00D55190"/>
    <w:rsid w:val="00D70316"/>
    <w:rsid w:val="00D70E53"/>
    <w:rsid w:val="00D81DF0"/>
    <w:rsid w:val="00DA4368"/>
    <w:rsid w:val="00DA681F"/>
    <w:rsid w:val="00DC0460"/>
    <w:rsid w:val="00DE322F"/>
    <w:rsid w:val="00E0484F"/>
    <w:rsid w:val="00E21DE4"/>
    <w:rsid w:val="00E22959"/>
    <w:rsid w:val="00E34C43"/>
    <w:rsid w:val="00E54653"/>
    <w:rsid w:val="00E55624"/>
    <w:rsid w:val="00E5677A"/>
    <w:rsid w:val="00E61BEA"/>
    <w:rsid w:val="00E6390B"/>
    <w:rsid w:val="00E63915"/>
    <w:rsid w:val="00E67A2A"/>
    <w:rsid w:val="00E77BB3"/>
    <w:rsid w:val="00E83EB6"/>
    <w:rsid w:val="00E86482"/>
    <w:rsid w:val="00E91518"/>
    <w:rsid w:val="00E942BA"/>
    <w:rsid w:val="00EA24E2"/>
    <w:rsid w:val="00EC73C4"/>
    <w:rsid w:val="00ED2348"/>
    <w:rsid w:val="00EE2567"/>
    <w:rsid w:val="00EE5FEF"/>
    <w:rsid w:val="00F04DF4"/>
    <w:rsid w:val="00F05C06"/>
    <w:rsid w:val="00F159EF"/>
    <w:rsid w:val="00F239B1"/>
    <w:rsid w:val="00F25E82"/>
    <w:rsid w:val="00F315F8"/>
    <w:rsid w:val="00F3160F"/>
    <w:rsid w:val="00F42685"/>
    <w:rsid w:val="00F564C5"/>
    <w:rsid w:val="00F7682E"/>
    <w:rsid w:val="00F86D78"/>
    <w:rsid w:val="00F90974"/>
    <w:rsid w:val="00F9378D"/>
    <w:rsid w:val="00F9709B"/>
    <w:rsid w:val="00F97B92"/>
    <w:rsid w:val="00FB13D1"/>
    <w:rsid w:val="00FC50B1"/>
    <w:rsid w:val="00FC64D9"/>
    <w:rsid w:val="00FF2A9C"/>
    <w:rsid w:val="00FF31A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2325B"/>
  <w15:chartTrackingRefBased/>
  <w15:docId w15:val="{FC7EA3CB-C02E-45A6-A3F0-CEAA59E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1"/>
    <w:pPr>
      <w:ind w:left="720"/>
      <w:contextualSpacing/>
    </w:pPr>
  </w:style>
  <w:style w:type="table" w:styleId="TableGrid">
    <w:name w:val="Table Grid"/>
    <w:basedOn w:val="TableNormal"/>
    <w:uiPriority w:val="59"/>
    <w:rsid w:val="0093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3"/>
  </w:style>
  <w:style w:type="paragraph" w:styleId="BalloonText">
    <w:name w:val="Balloon Text"/>
    <w:basedOn w:val="Normal"/>
    <w:link w:val="BalloonTextChar"/>
    <w:uiPriority w:val="99"/>
    <w:semiHidden/>
    <w:unhideWhenUsed/>
    <w:rsid w:val="00E83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6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8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E8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D2233D119346668AB318B04777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B9C3-E852-47B2-99A7-A1D0535BBDD1}"/>
      </w:docPartPr>
      <w:docPartBody>
        <w:p w:rsidR="00B440F8" w:rsidRDefault="006307BE" w:rsidP="006307BE">
          <w:pPr>
            <w:pStyle w:val="59D2233D119346668AB318B0477732E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BE"/>
    <w:rsid w:val="0006553F"/>
    <w:rsid w:val="00130AF5"/>
    <w:rsid w:val="002B36CD"/>
    <w:rsid w:val="002B7AB3"/>
    <w:rsid w:val="002E5E9D"/>
    <w:rsid w:val="006307BE"/>
    <w:rsid w:val="00712994"/>
    <w:rsid w:val="0078392A"/>
    <w:rsid w:val="00992625"/>
    <w:rsid w:val="00A00119"/>
    <w:rsid w:val="00B440F8"/>
    <w:rsid w:val="00B61825"/>
    <w:rsid w:val="00BD6169"/>
    <w:rsid w:val="00CA6FAA"/>
    <w:rsid w:val="00D24C4A"/>
    <w:rsid w:val="00DC2959"/>
    <w:rsid w:val="00F5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2233D119346668AB318B0477732ED">
    <w:name w:val="59D2233D119346668AB318B0477732ED"/>
    <w:rsid w:val="0063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1461-92E4-1944-B50E-BCBDF73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4615</TotalTime>
  <Pages>8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โครงการอบรมบุคลากรเพื่อพัฒนาด้านการประกันคุณภาพการศึกษา                                                                          กิจกรรม : ยกระดับคุณภาพสู่เกณฑ์ AUN – QA ครั้งที่ 1 ประจำปีการศึกษา 2561</dc:creator>
  <cp:keywords/>
  <dc:description/>
  <cp:lastModifiedBy>Alongkon Ammawongchit</cp:lastModifiedBy>
  <cp:revision>142</cp:revision>
  <cp:lastPrinted>2018-12-07T01:38:00Z</cp:lastPrinted>
  <dcterms:created xsi:type="dcterms:W3CDTF">2016-01-19T01:46:00Z</dcterms:created>
  <dcterms:modified xsi:type="dcterms:W3CDTF">2019-04-25T07:14:00Z</dcterms:modified>
</cp:coreProperties>
</file>